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86F" w:rsidRDefault="00D37184">
      <w:pPr>
        <w:tabs>
          <w:tab w:val="left" w:pos="426"/>
          <w:tab w:val="left" w:pos="900"/>
          <w:tab w:val="left" w:pos="1080"/>
          <w:tab w:val="center" w:pos="4924"/>
        </w:tabs>
        <w:jc w:val="center"/>
        <w:rPr>
          <w:rFonts w:asciiTheme="minorHAnsi" w:hAnsiTheme="minorHAnsi" w:cstheme="minorHAnsi"/>
          <w:b/>
          <w:sz w:val="22"/>
          <w:szCs w:val="22"/>
        </w:rPr>
      </w:pPr>
      <w:r>
        <w:rPr>
          <w:rFonts w:asciiTheme="minorHAnsi" w:hAnsiTheme="minorHAnsi" w:cstheme="minorHAnsi"/>
          <w:b/>
          <w:sz w:val="22"/>
          <w:szCs w:val="22"/>
        </w:rPr>
        <w:t>HAFIZLIK TESPİT SINAVI DUYURUSU</w:t>
      </w:r>
    </w:p>
    <w:p w:rsidR="009C086F" w:rsidRDefault="009C086F">
      <w:pPr>
        <w:tabs>
          <w:tab w:val="left" w:pos="426"/>
          <w:tab w:val="left" w:pos="900"/>
          <w:tab w:val="left" w:pos="1080"/>
          <w:tab w:val="center" w:pos="4924"/>
        </w:tabs>
        <w:jc w:val="center"/>
        <w:rPr>
          <w:rFonts w:asciiTheme="minorHAnsi" w:hAnsiTheme="minorHAnsi" w:cstheme="minorHAnsi"/>
          <w:b/>
          <w:sz w:val="22"/>
          <w:szCs w:val="22"/>
        </w:rPr>
      </w:pPr>
    </w:p>
    <w:p w:rsidR="00D62214" w:rsidRDefault="00D37184" w:rsidP="00D62214">
      <w:pPr>
        <w:tabs>
          <w:tab w:val="left" w:pos="426"/>
          <w:tab w:val="left" w:pos="900"/>
          <w:tab w:val="left" w:pos="1080"/>
          <w:tab w:val="center" w:pos="4924"/>
        </w:tabs>
        <w:jc w:val="both"/>
        <w:rPr>
          <w:rFonts w:asciiTheme="minorHAnsi" w:hAnsiTheme="minorHAnsi" w:cstheme="minorHAnsi"/>
          <w:bCs/>
          <w:color w:val="000000" w:themeColor="text1"/>
          <w:sz w:val="22"/>
          <w:szCs w:val="22"/>
        </w:rPr>
      </w:pPr>
      <w:r>
        <w:rPr>
          <w:rFonts w:asciiTheme="minorHAnsi" w:hAnsiTheme="minorHAnsi" w:cstheme="minorHAnsi"/>
          <w:sz w:val="22"/>
          <w:szCs w:val="22"/>
        </w:rPr>
        <w:tab/>
      </w:r>
      <w:r>
        <w:rPr>
          <w:rFonts w:asciiTheme="minorHAnsi" w:hAnsiTheme="minorHAnsi" w:cstheme="minorHAnsi"/>
          <w:sz w:val="22"/>
          <w:szCs w:val="22"/>
        </w:rPr>
        <w:tab/>
      </w:r>
      <w:r w:rsidR="00D62214">
        <w:rPr>
          <w:rFonts w:asciiTheme="minorHAnsi" w:hAnsiTheme="minorHAnsi" w:cstheme="minorHAnsi"/>
          <w:sz w:val="22"/>
          <w:szCs w:val="22"/>
        </w:rPr>
        <w:t xml:space="preserve">Başkanlığımızca, Kur'an kurslarımızda ve dışarıdan kendi imkânlarıyla hafızlıklarını tamamlayan öğrenci ve vatandaşlarımıza yönelik </w:t>
      </w:r>
      <w:bookmarkStart w:id="0" w:name="_GoBack"/>
      <w:r w:rsidR="00D62214">
        <w:rPr>
          <w:rFonts w:asciiTheme="minorHAnsi" w:hAnsiTheme="minorHAnsi" w:cstheme="minorHAnsi"/>
          <w:b/>
          <w:sz w:val="22"/>
          <w:szCs w:val="22"/>
        </w:rPr>
        <w:t xml:space="preserve">2025 Yılı </w:t>
      </w:r>
      <w:r w:rsidR="009B3B73">
        <w:rPr>
          <w:rFonts w:asciiTheme="minorHAnsi" w:hAnsiTheme="minorHAnsi" w:cstheme="minorHAnsi"/>
          <w:b/>
          <w:sz w:val="22"/>
          <w:szCs w:val="22"/>
        </w:rPr>
        <w:t>I</w:t>
      </w:r>
      <w:r w:rsidR="00D62214">
        <w:rPr>
          <w:rFonts w:asciiTheme="minorHAnsi" w:hAnsiTheme="minorHAnsi" w:cstheme="minorHAnsi"/>
          <w:b/>
          <w:sz w:val="22"/>
          <w:szCs w:val="22"/>
        </w:rPr>
        <w:t>I. Dönem</w:t>
      </w:r>
      <w:r w:rsidR="00D62214">
        <w:rPr>
          <w:rFonts w:asciiTheme="minorHAnsi" w:hAnsiTheme="minorHAnsi" w:cstheme="minorHAnsi"/>
          <w:sz w:val="22"/>
          <w:szCs w:val="22"/>
        </w:rPr>
        <w:t xml:space="preserve"> Hafızlık Tespit Sınavı</w:t>
      </w:r>
      <w:bookmarkEnd w:id="0"/>
      <w:r w:rsidR="00D62214">
        <w:rPr>
          <w:rFonts w:asciiTheme="minorHAnsi" w:hAnsiTheme="minorHAnsi" w:cstheme="minorHAnsi"/>
          <w:sz w:val="22"/>
          <w:szCs w:val="22"/>
        </w:rPr>
        <w:t xml:space="preserve">, </w:t>
      </w:r>
      <w:r w:rsidR="009B3B73">
        <w:rPr>
          <w:rFonts w:asciiTheme="minorHAnsi" w:hAnsiTheme="minorHAnsi" w:cstheme="minorHAnsi"/>
          <w:b/>
          <w:bCs/>
          <w:sz w:val="22"/>
          <w:szCs w:val="22"/>
        </w:rPr>
        <w:t>30</w:t>
      </w:r>
      <w:r w:rsidR="00D62214">
        <w:rPr>
          <w:rFonts w:asciiTheme="minorHAnsi" w:hAnsiTheme="minorHAnsi" w:cstheme="minorHAnsi"/>
          <w:b/>
          <w:sz w:val="22"/>
          <w:szCs w:val="22"/>
        </w:rPr>
        <w:t xml:space="preserve"> </w:t>
      </w:r>
      <w:r w:rsidR="009B3B73">
        <w:rPr>
          <w:rFonts w:asciiTheme="minorHAnsi" w:hAnsiTheme="minorHAnsi" w:cstheme="minorHAnsi"/>
          <w:b/>
          <w:sz w:val="22"/>
          <w:szCs w:val="22"/>
        </w:rPr>
        <w:t xml:space="preserve">Haziran </w:t>
      </w:r>
      <w:r w:rsidR="00D62214">
        <w:rPr>
          <w:rFonts w:asciiTheme="minorHAnsi" w:hAnsiTheme="minorHAnsi" w:cstheme="minorHAnsi"/>
          <w:b/>
          <w:sz w:val="22"/>
          <w:szCs w:val="22"/>
        </w:rPr>
        <w:t>2025</w:t>
      </w:r>
      <w:r w:rsidR="00D62214">
        <w:rPr>
          <w:rFonts w:asciiTheme="minorHAnsi" w:hAnsiTheme="minorHAnsi" w:cstheme="minorHAnsi"/>
          <w:sz w:val="22"/>
          <w:szCs w:val="22"/>
        </w:rPr>
        <w:t xml:space="preserve"> tarihinde başlayarak, başvuru durumuna göre sınav tamamlanıncaya kadar müteakip günlerde devam edecektir.</w:t>
      </w:r>
    </w:p>
    <w:p w:rsidR="009C086F" w:rsidRDefault="009C086F" w:rsidP="00D62214">
      <w:pPr>
        <w:tabs>
          <w:tab w:val="left" w:pos="426"/>
          <w:tab w:val="left" w:pos="900"/>
          <w:tab w:val="left" w:pos="1080"/>
          <w:tab w:val="center" w:pos="4924"/>
        </w:tabs>
        <w:jc w:val="both"/>
        <w:rPr>
          <w:rFonts w:asciiTheme="minorHAnsi" w:hAnsiTheme="minorHAnsi" w:cstheme="minorHAnsi"/>
          <w:sz w:val="22"/>
        </w:rPr>
      </w:pPr>
    </w:p>
    <w:p w:rsidR="009C086F" w:rsidRPr="00475FED" w:rsidRDefault="00D37184" w:rsidP="00475FED">
      <w:pPr>
        <w:pStyle w:val="GvdeMetni"/>
        <w:numPr>
          <w:ilvl w:val="0"/>
          <w:numId w:val="1"/>
        </w:numPr>
        <w:rPr>
          <w:rFonts w:asciiTheme="minorHAnsi" w:hAnsiTheme="minorHAnsi" w:cstheme="minorHAnsi"/>
          <w:sz w:val="22"/>
        </w:rPr>
      </w:pPr>
      <w:r>
        <w:rPr>
          <w:rFonts w:asciiTheme="minorHAnsi" w:hAnsiTheme="minorHAnsi" w:cstheme="minorHAnsi"/>
          <w:sz w:val="22"/>
        </w:rPr>
        <w:t>Hafızlık Tespit Sınavı aşağıdaki tabloda belirtilen merkezlerde yapılacaktır.</w:t>
      </w:r>
    </w:p>
    <w:tbl>
      <w:tblPr>
        <w:tblpPr w:leftFromText="141" w:rightFromText="141" w:vertAnchor="text" w:horzAnchor="margin" w:tblpXSpec="center" w:tblpY="174"/>
        <w:tblW w:w="10910" w:type="dxa"/>
        <w:jc w:val="center"/>
        <w:tblLayout w:type="fixed"/>
        <w:tblLook w:val="04A0" w:firstRow="1" w:lastRow="0" w:firstColumn="1" w:lastColumn="0" w:noHBand="0" w:noVBand="1"/>
      </w:tblPr>
      <w:tblGrid>
        <w:gridCol w:w="1025"/>
        <w:gridCol w:w="3908"/>
        <w:gridCol w:w="5977"/>
      </w:tblGrid>
      <w:tr w:rsidR="009C086F">
        <w:trPr>
          <w:trHeight w:val="400"/>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9C086F" w:rsidRDefault="00D37184" w:rsidP="00101EC2">
            <w:pPr>
              <w:widowControl w:val="0"/>
              <w:jc w:val="center"/>
              <w:rPr>
                <w:rFonts w:ascii="Calibri" w:hAnsi="Calibri"/>
                <w:b/>
              </w:rPr>
            </w:pPr>
            <w:r>
              <w:rPr>
                <w:rFonts w:ascii="Calibri" w:hAnsi="Calibri"/>
                <w:b/>
              </w:rPr>
              <w:t>Sıra No</w:t>
            </w:r>
          </w:p>
        </w:tc>
        <w:tc>
          <w:tcPr>
            <w:tcW w:w="3908" w:type="dxa"/>
            <w:tcBorders>
              <w:top w:val="single" w:sz="4" w:space="0" w:color="000000"/>
              <w:left w:val="single" w:sz="4" w:space="0" w:color="000000"/>
              <w:bottom w:val="single" w:sz="4" w:space="0" w:color="000000"/>
              <w:right w:val="single" w:sz="4" w:space="0" w:color="000000"/>
            </w:tcBorders>
            <w:vAlign w:val="center"/>
          </w:tcPr>
          <w:p w:rsidR="009C086F" w:rsidRDefault="00D37184" w:rsidP="00101EC2">
            <w:pPr>
              <w:widowControl w:val="0"/>
              <w:jc w:val="center"/>
              <w:rPr>
                <w:rFonts w:ascii="Calibri" w:hAnsi="Calibri"/>
                <w:b/>
              </w:rPr>
            </w:pPr>
            <w:r>
              <w:rPr>
                <w:rFonts w:ascii="Calibri" w:hAnsi="Calibri"/>
                <w:b/>
              </w:rPr>
              <w:t>SINAVIN YAPILACAĞI İLLER</w:t>
            </w:r>
          </w:p>
        </w:tc>
        <w:tc>
          <w:tcPr>
            <w:tcW w:w="5977" w:type="dxa"/>
            <w:tcBorders>
              <w:top w:val="single" w:sz="4" w:space="0" w:color="000000"/>
              <w:left w:val="single" w:sz="4" w:space="0" w:color="000000"/>
              <w:bottom w:val="single" w:sz="4" w:space="0" w:color="000000"/>
              <w:right w:val="single" w:sz="4" w:space="0" w:color="000000"/>
            </w:tcBorders>
            <w:vAlign w:val="center"/>
          </w:tcPr>
          <w:p w:rsidR="009C086F" w:rsidRDefault="00D37184" w:rsidP="00101EC2">
            <w:pPr>
              <w:widowControl w:val="0"/>
              <w:jc w:val="center"/>
              <w:rPr>
                <w:rFonts w:ascii="Calibri" w:hAnsi="Calibri"/>
                <w:b/>
              </w:rPr>
            </w:pPr>
            <w:r>
              <w:rPr>
                <w:rFonts w:ascii="Calibri" w:hAnsi="Calibri"/>
                <w:b/>
              </w:rPr>
              <w:t>SINAV MERKEZLERİ</w:t>
            </w:r>
          </w:p>
        </w:tc>
      </w:tr>
      <w:tr w:rsidR="003949D1">
        <w:trPr>
          <w:trHeight w:val="165"/>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3949D1" w:rsidRPr="00D811C4" w:rsidRDefault="003949D1">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3949D1" w:rsidRPr="00D811C4" w:rsidRDefault="00914F70">
            <w:pPr>
              <w:widowControl w:val="0"/>
              <w:jc w:val="both"/>
              <w:rPr>
                <w:rFonts w:asciiTheme="minorHAnsi" w:hAnsiTheme="minorHAnsi" w:cstheme="minorHAnsi"/>
                <w:sz w:val="22"/>
                <w:szCs w:val="22"/>
              </w:rPr>
            </w:pPr>
            <w:r>
              <w:rPr>
                <w:rFonts w:asciiTheme="minorHAnsi" w:hAnsiTheme="minorHAnsi" w:cstheme="minorHAnsi"/>
                <w:sz w:val="22"/>
                <w:szCs w:val="22"/>
              </w:rPr>
              <w:t>Afyonkarahisar</w:t>
            </w:r>
          </w:p>
        </w:tc>
        <w:tc>
          <w:tcPr>
            <w:tcW w:w="5977" w:type="dxa"/>
            <w:tcBorders>
              <w:top w:val="single" w:sz="4" w:space="0" w:color="000000"/>
              <w:left w:val="single" w:sz="4" w:space="0" w:color="000000"/>
              <w:bottom w:val="single" w:sz="4" w:space="0" w:color="000000"/>
              <w:right w:val="single" w:sz="4" w:space="0" w:color="000000"/>
            </w:tcBorders>
          </w:tcPr>
          <w:p w:rsidR="003949D1" w:rsidRPr="00D811C4" w:rsidRDefault="003949D1">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r w:rsidR="00914F70" w:rsidRPr="00D37184">
        <w:trPr>
          <w:trHeight w:val="165"/>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914F70" w:rsidRPr="00D811C4" w:rsidRDefault="00914F70">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914F70" w:rsidRPr="00D811C4" w:rsidRDefault="00914F70">
            <w:pPr>
              <w:widowControl w:val="0"/>
              <w:jc w:val="both"/>
              <w:rPr>
                <w:rFonts w:asciiTheme="minorHAnsi" w:hAnsiTheme="minorHAnsi" w:cstheme="minorHAnsi"/>
                <w:sz w:val="22"/>
                <w:szCs w:val="22"/>
              </w:rPr>
            </w:pPr>
            <w:r>
              <w:rPr>
                <w:rFonts w:asciiTheme="minorHAnsi" w:hAnsiTheme="minorHAnsi" w:cstheme="minorHAnsi"/>
                <w:sz w:val="22"/>
                <w:szCs w:val="22"/>
              </w:rPr>
              <w:t>Amasya</w:t>
            </w:r>
          </w:p>
        </w:tc>
        <w:tc>
          <w:tcPr>
            <w:tcW w:w="5977" w:type="dxa"/>
            <w:tcBorders>
              <w:top w:val="single" w:sz="4" w:space="0" w:color="000000"/>
              <w:left w:val="single" w:sz="4" w:space="0" w:color="000000"/>
              <w:bottom w:val="single" w:sz="4" w:space="0" w:color="000000"/>
              <w:right w:val="single" w:sz="4" w:space="0" w:color="000000"/>
            </w:tcBorders>
          </w:tcPr>
          <w:p w:rsidR="00914F70" w:rsidRPr="00D811C4" w:rsidRDefault="00914F70">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r w:rsidR="00C759C0" w:rsidRPr="00D37184">
        <w:trPr>
          <w:trHeight w:val="165"/>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Ankara</w:t>
            </w:r>
          </w:p>
        </w:tc>
        <w:tc>
          <w:tcPr>
            <w:tcW w:w="5977" w:type="dxa"/>
            <w:tcBorders>
              <w:top w:val="single" w:sz="4" w:space="0" w:color="000000"/>
              <w:left w:val="single" w:sz="4" w:space="0" w:color="000000"/>
              <w:bottom w:val="single" w:sz="4" w:space="0" w:color="000000"/>
              <w:right w:val="single" w:sz="4" w:space="0" w:color="000000"/>
            </w:tcBorders>
          </w:tcPr>
          <w:p w:rsidR="00C759C0" w:rsidRPr="00D811C4" w:rsidRDefault="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r w:rsidR="00C759C0" w:rsidRPr="00D37184">
        <w:trPr>
          <w:trHeight w:val="165"/>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Antalya</w:t>
            </w:r>
          </w:p>
        </w:tc>
        <w:tc>
          <w:tcPr>
            <w:tcW w:w="5977" w:type="dxa"/>
            <w:tcBorders>
              <w:top w:val="single" w:sz="4" w:space="0" w:color="000000"/>
              <w:left w:val="single" w:sz="4" w:space="0" w:color="000000"/>
              <w:bottom w:val="single" w:sz="4" w:space="0" w:color="000000"/>
              <w:right w:val="single" w:sz="4" w:space="0" w:color="000000"/>
            </w:tcBorders>
          </w:tcPr>
          <w:p w:rsidR="00C759C0" w:rsidRPr="00D811C4" w:rsidRDefault="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r w:rsidR="00C759C0" w:rsidRPr="00D37184" w:rsidTr="00466F05">
        <w:trPr>
          <w:trHeight w:val="172"/>
          <w:jc w:val="center"/>
        </w:trPr>
        <w:tc>
          <w:tcPr>
            <w:tcW w:w="1025" w:type="dxa"/>
            <w:tcBorders>
              <w:left w:val="single" w:sz="4" w:space="0" w:color="000000"/>
              <w:bottom w:val="single" w:sz="4" w:space="0" w:color="000000"/>
              <w:right w:val="single" w:sz="4" w:space="0" w:color="000000"/>
            </w:tcBorders>
            <w:vAlign w:val="center"/>
          </w:tcPr>
          <w:p w:rsidR="00C759C0" w:rsidRPr="00D811C4" w:rsidRDefault="00C759C0">
            <w:pPr>
              <w:pStyle w:val="ListeParagraf"/>
              <w:widowControl w:val="0"/>
              <w:numPr>
                <w:ilvl w:val="0"/>
                <w:numId w:val="2"/>
              </w:numPr>
              <w:spacing w:after="0"/>
            </w:pPr>
          </w:p>
        </w:tc>
        <w:tc>
          <w:tcPr>
            <w:tcW w:w="3908" w:type="dxa"/>
            <w:tcBorders>
              <w:left w:val="single" w:sz="4" w:space="0" w:color="000000"/>
              <w:bottom w:val="single" w:sz="4" w:space="0" w:color="000000"/>
              <w:right w:val="single" w:sz="4" w:space="0" w:color="000000"/>
            </w:tcBorders>
            <w:vAlign w:val="center"/>
          </w:tcPr>
          <w:p w:rsidR="00C759C0" w:rsidRPr="00D811C4" w:rsidRDefault="00C759C0">
            <w:pPr>
              <w:widowControl w:val="0"/>
              <w:jc w:val="both"/>
              <w:rPr>
                <w:rFonts w:asciiTheme="minorHAnsi" w:hAnsiTheme="minorHAnsi" w:cstheme="minorHAnsi"/>
                <w:color w:val="000000" w:themeColor="text1"/>
                <w:sz w:val="22"/>
                <w:szCs w:val="22"/>
              </w:rPr>
            </w:pPr>
            <w:r w:rsidRPr="00D811C4">
              <w:rPr>
                <w:rFonts w:asciiTheme="minorHAnsi" w:hAnsiTheme="minorHAnsi" w:cstheme="minorHAnsi"/>
                <w:color w:val="000000" w:themeColor="text1"/>
                <w:sz w:val="22"/>
                <w:szCs w:val="22"/>
              </w:rPr>
              <w:t>Bursa</w:t>
            </w:r>
          </w:p>
        </w:tc>
        <w:tc>
          <w:tcPr>
            <w:tcW w:w="5977" w:type="dxa"/>
            <w:tcBorders>
              <w:left w:val="single" w:sz="4" w:space="0" w:color="000000"/>
              <w:bottom w:val="single" w:sz="4" w:space="0" w:color="000000"/>
              <w:right w:val="single" w:sz="4" w:space="0" w:color="000000"/>
            </w:tcBorders>
          </w:tcPr>
          <w:p w:rsidR="00C759C0" w:rsidRPr="00D811C4" w:rsidRDefault="006965AB" w:rsidP="006965AB">
            <w:pPr>
              <w:widowControl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İl Müftülüğü</w:t>
            </w:r>
          </w:p>
        </w:tc>
      </w:tr>
      <w:tr w:rsidR="00C759C0" w:rsidRPr="00D37184" w:rsidTr="00466F05">
        <w:trPr>
          <w:trHeight w:val="172"/>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rsidP="00C759C0">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rsidP="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Diyarbakır</w:t>
            </w:r>
          </w:p>
        </w:tc>
        <w:tc>
          <w:tcPr>
            <w:tcW w:w="5977" w:type="dxa"/>
            <w:tcBorders>
              <w:top w:val="single" w:sz="4" w:space="0" w:color="000000"/>
              <w:left w:val="single" w:sz="4" w:space="0" w:color="000000"/>
              <w:bottom w:val="single" w:sz="4" w:space="0" w:color="000000"/>
              <w:right w:val="single" w:sz="4" w:space="0" w:color="000000"/>
            </w:tcBorders>
          </w:tcPr>
          <w:p w:rsidR="00C759C0" w:rsidRPr="00D811C4" w:rsidRDefault="00C759C0" w:rsidP="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r w:rsidR="00C759C0" w:rsidRPr="00D37184">
        <w:trPr>
          <w:trHeight w:val="172"/>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rsidP="00C759C0">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rsidP="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Erzurum</w:t>
            </w:r>
          </w:p>
        </w:tc>
        <w:tc>
          <w:tcPr>
            <w:tcW w:w="5977" w:type="dxa"/>
            <w:tcBorders>
              <w:top w:val="single" w:sz="4" w:space="0" w:color="000000"/>
              <w:left w:val="single" w:sz="4" w:space="0" w:color="000000"/>
              <w:bottom w:val="single" w:sz="4" w:space="0" w:color="000000"/>
              <w:right w:val="single" w:sz="4" w:space="0" w:color="000000"/>
            </w:tcBorders>
          </w:tcPr>
          <w:p w:rsidR="00C759C0" w:rsidRPr="00D811C4" w:rsidRDefault="00C759C0" w:rsidP="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r w:rsidR="00C759C0" w:rsidRPr="00D37184">
        <w:trPr>
          <w:trHeight w:val="172"/>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rsidP="00C759C0">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rsidP="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Gaziantep</w:t>
            </w:r>
          </w:p>
        </w:tc>
        <w:tc>
          <w:tcPr>
            <w:tcW w:w="5977" w:type="dxa"/>
            <w:tcBorders>
              <w:top w:val="single" w:sz="4" w:space="0" w:color="000000"/>
              <w:left w:val="single" w:sz="4" w:space="0" w:color="000000"/>
              <w:bottom w:val="single" w:sz="4" w:space="0" w:color="000000"/>
              <w:right w:val="single" w:sz="4" w:space="0" w:color="000000"/>
            </w:tcBorders>
          </w:tcPr>
          <w:p w:rsidR="00C759C0" w:rsidRPr="00D811C4" w:rsidRDefault="00C759C0" w:rsidP="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r w:rsidR="00C759C0" w:rsidRPr="00D37184">
        <w:trPr>
          <w:trHeight w:val="165"/>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rsidP="00C759C0">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rsidP="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İstanbul (Avrupa)</w:t>
            </w:r>
          </w:p>
        </w:tc>
        <w:tc>
          <w:tcPr>
            <w:tcW w:w="5977" w:type="dxa"/>
            <w:tcBorders>
              <w:top w:val="single" w:sz="4" w:space="0" w:color="000000"/>
              <w:left w:val="single" w:sz="4" w:space="0" w:color="000000"/>
              <w:bottom w:val="single" w:sz="4" w:space="0" w:color="000000"/>
              <w:right w:val="single" w:sz="4" w:space="0" w:color="000000"/>
            </w:tcBorders>
          </w:tcPr>
          <w:p w:rsidR="00C759C0" w:rsidRPr="00D811C4" w:rsidRDefault="00C759C0" w:rsidP="00B45CEB">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r w:rsidR="0058112A" w:rsidRPr="00D811C4">
              <w:rPr>
                <w:rFonts w:asciiTheme="minorHAnsi" w:hAnsiTheme="minorHAnsi" w:cstheme="minorHAnsi"/>
                <w:sz w:val="22"/>
                <w:szCs w:val="22"/>
              </w:rPr>
              <w:t xml:space="preserve"> </w:t>
            </w:r>
          </w:p>
        </w:tc>
      </w:tr>
      <w:tr w:rsidR="00C759C0" w:rsidRPr="00D37184">
        <w:trPr>
          <w:trHeight w:val="172"/>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rsidP="00C759C0">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C759C0" w:rsidRPr="00D811C4" w:rsidRDefault="00C759C0" w:rsidP="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İstanbul  (Anadolu)</w:t>
            </w:r>
          </w:p>
        </w:tc>
        <w:tc>
          <w:tcPr>
            <w:tcW w:w="5977" w:type="dxa"/>
            <w:tcBorders>
              <w:top w:val="single" w:sz="4" w:space="0" w:color="000000"/>
              <w:left w:val="single" w:sz="4" w:space="0" w:color="000000"/>
              <w:bottom w:val="single" w:sz="4" w:space="0" w:color="000000"/>
              <w:right w:val="single" w:sz="4" w:space="0" w:color="000000"/>
            </w:tcBorders>
          </w:tcPr>
          <w:p w:rsidR="00C759C0" w:rsidRPr="00D811C4" w:rsidRDefault="00C759C0" w:rsidP="00F749E5">
            <w:pPr>
              <w:widowControl w:val="0"/>
              <w:jc w:val="both"/>
              <w:rPr>
                <w:rFonts w:asciiTheme="minorHAnsi" w:hAnsiTheme="minorHAnsi" w:cstheme="minorHAnsi"/>
                <w:sz w:val="22"/>
                <w:szCs w:val="22"/>
              </w:rPr>
            </w:pPr>
            <w:r w:rsidRPr="00D811C4">
              <w:rPr>
                <w:rFonts w:asciiTheme="minorHAnsi" w:hAnsiTheme="minorHAnsi" w:cstheme="minorHAnsi"/>
                <w:sz w:val="22"/>
                <w:szCs w:val="22"/>
              </w:rPr>
              <w:t xml:space="preserve">Ümraniye İlçe </w:t>
            </w:r>
            <w:r w:rsidRPr="00D811C4">
              <w:rPr>
                <w:rFonts w:asciiTheme="minorHAnsi" w:hAnsiTheme="minorHAnsi" w:cstheme="minorHAnsi"/>
                <w:color w:val="000000" w:themeColor="text1"/>
                <w:sz w:val="22"/>
                <w:szCs w:val="22"/>
              </w:rPr>
              <w:t>Müftülüğü</w:t>
            </w:r>
          </w:p>
        </w:tc>
      </w:tr>
      <w:tr w:rsidR="005A5A83" w:rsidRPr="00D37184">
        <w:trPr>
          <w:trHeight w:val="172"/>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5A5A83" w:rsidRPr="00D811C4" w:rsidRDefault="005A5A83" w:rsidP="00C759C0">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5A5A83" w:rsidRPr="00D811C4" w:rsidRDefault="005A5A83" w:rsidP="00C759C0">
            <w:pPr>
              <w:widowControl w:val="0"/>
              <w:jc w:val="both"/>
              <w:rPr>
                <w:rFonts w:asciiTheme="minorHAnsi" w:hAnsiTheme="minorHAnsi" w:cstheme="minorHAnsi"/>
                <w:sz w:val="22"/>
                <w:szCs w:val="22"/>
              </w:rPr>
            </w:pPr>
            <w:r w:rsidRPr="00D811C4">
              <w:rPr>
                <w:rFonts w:asciiTheme="minorHAnsi" w:hAnsiTheme="minorHAnsi" w:cstheme="minorHAnsi"/>
                <w:color w:val="000000" w:themeColor="text1"/>
                <w:sz w:val="22"/>
                <w:szCs w:val="22"/>
              </w:rPr>
              <w:t>Kahramanmaraş</w:t>
            </w:r>
          </w:p>
        </w:tc>
        <w:tc>
          <w:tcPr>
            <w:tcW w:w="5977" w:type="dxa"/>
            <w:tcBorders>
              <w:top w:val="single" w:sz="4" w:space="0" w:color="000000"/>
              <w:left w:val="single" w:sz="4" w:space="0" w:color="000000"/>
              <w:bottom w:val="single" w:sz="4" w:space="0" w:color="000000"/>
              <w:right w:val="single" w:sz="4" w:space="0" w:color="000000"/>
            </w:tcBorders>
          </w:tcPr>
          <w:p w:rsidR="005A5A83" w:rsidRPr="00D811C4" w:rsidRDefault="005A5A83" w:rsidP="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r w:rsidR="005A5A83" w:rsidRPr="00D37184">
        <w:trPr>
          <w:trHeight w:val="172"/>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5A5A83" w:rsidRPr="00D811C4" w:rsidRDefault="005A5A83" w:rsidP="00C759C0">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5A5A83" w:rsidRPr="00D811C4" w:rsidRDefault="005A5A83" w:rsidP="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Kayseri</w:t>
            </w:r>
          </w:p>
        </w:tc>
        <w:tc>
          <w:tcPr>
            <w:tcW w:w="5977" w:type="dxa"/>
            <w:tcBorders>
              <w:top w:val="single" w:sz="4" w:space="0" w:color="000000"/>
              <w:left w:val="single" w:sz="4" w:space="0" w:color="000000"/>
              <w:bottom w:val="single" w:sz="4" w:space="0" w:color="000000"/>
              <w:right w:val="single" w:sz="4" w:space="0" w:color="000000"/>
            </w:tcBorders>
          </w:tcPr>
          <w:p w:rsidR="005A5A83" w:rsidRPr="00D811C4" w:rsidRDefault="005A5A83" w:rsidP="00C759C0">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r w:rsidR="005A5A83" w:rsidRPr="00D37184">
        <w:trPr>
          <w:trHeight w:val="172"/>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5A5A83" w:rsidRPr="00D811C4" w:rsidRDefault="005A5A83" w:rsidP="005A5A83">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5A5A83" w:rsidRPr="00D811C4" w:rsidRDefault="005A5A83" w:rsidP="000B4B7C">
            <w:pPr>
              <w:widowControl w:val="0"/>
              <w:jc w:val="both"/>
              <w:rPr>
                <w:rFonts w:asciiTheme="minorHAnsi" w:hAnsiTheme="minorHAnsi" w:cstheme="minorHAnsi"/>
                <w:sz w:val="22"/>
                <w:szCs w:val="22"/>
              </w:rPr>
            </w:pPr>
            <w:r w:rsidRPr="00D811C4">
              <w:rPr>
                <w:rFonts w:asciiTheme="minorHAnsi" w:hAnsiTheme="minorHAnsi" w:cstheme="minorHAnsi"/>
                <w:sz w:val="22"/>
                <w:szCs w:val="22"/>
              </w:rPr>
              <w:t>Konya</w:t>
            </w:r>
          </w:p>
        </w:tc>
        <w:tc>
          <w:tcPr>
            <w:tcW w:w="5977" w:type="dxa"/>
            <w:tcBorders>
              <w:top w:val="single" w:sz="4" w:space="0" w:color="000000"/>
              <w:left w:val="single" w:sz="4" w:space="0" w:color="000000"/>
              <w:bottom w:val="single" w:sz="4" w:space="0" w:color="000000"/>
              <w:right w:val="single" w:sz="4" w:space="0" w:color="000000"/>
            </w:tcBorders>
          </w:tcPr>
          <w:p w:rsidR="005A5A83" w:rsidRPr="00D811C4" w:rsidRDefault="005A5A83" w:rsidP="005A5A83">
            <w:pPr>
              <w:widowControl w:val="0"/>
              <w:jc w:val="both"/>
              <w:rPr>
                <w:rFonts w:asciiTheme="minorHAnsi" w:hAnsiTheme="minorHAnsi" w:cstheme="minorHAnsi"/>
                <w:sz w:val="22"/>
                <w:szCs w:val="22"/>
              </w:rPr>
            </w:pPr>
            <w:r w:rsidRPr="00D811C4">
              <w:rPr>
                <w:rFonts w:asciiTheme="minorHAnsi" w:hAnsiTheme="minorHAnsi" w:cstheme="minorHAnsi"/>
                <w:sz w:val="22"/>
                <w:szCs w:val="22"/>
              </w:rPr>
              <w:t>Selçuklu İlçe Müftülüğü</w:t>
            </w:r>
          </w:p>
        </w:tc>
      </w:tr>
      <w:tr w:rsidR="00914F70" w:rsidRPr="00D37184">
        <w:trPr>
          <w:trHeight w:val="165"/>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914F70" w:rsidRPr="00D811C4" w:rsidRDefault="00914F70" w:rsidP="005A5A83">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914F70" w:rsidRPr="00D811C4" w:rsidRDefault="00914F70" w:rsidP="005A5A83">
            <w:pPr>
              <w:widowControl w:val="0"/>
              <w:jc w:val="both"/>
              <w:rPr>
                <w:rFonts w:ascii="Calibri" w:hAnsi="Calibri" w:cs="Calibri"/>
                <w:color w:val="000000" w:themeColor="text1"/>
                <w:sz w:val="22"/>
                <w:szCs w:val="22"/>
              </w:rPr>
            </w:pPr>
            <w:r>
              <w:rPr>
                <w:rFonts w:ascii="Calibri" w:hAnsi="Calibri" w:cs="Calibri"/>
                <w:color w:val="000000" w:themeColor="text1"/>
                <w:sz w:val="22"/>
                <w:szCs w:val="22"/>
              </w:rPr>
              <w:t>Manisa</w:t>
            </w:r>
          </w:p>
        </w:tc>
        <w:tc>
          <w:tcPr>
            <w:tcW w:w="5977" w:type="dxa"/>
            <w:tcBorders>
              <w:top w:val="single" w:sz="4" w:space="0" w:color="000000"/>
              <w:left w:val="single" w:sz="4" w:space="0" w:color="000000"/>
              <w:bottom w:val="single" w:sz="4" w:space="0" w:color="000000"/>
              <w:right w:val="single" w:sz="4" w:space="0" w:color="000000"/>
            </w:tcBorders>
          </w:tcPr>
          <w:p w:rsidR="00914F70" w:rsidRPr="00D811C4" w:rsidRDefault="00914F70" w:rsidP="005A5A83">
            <w:pPr>
              <w:widowControl w:val="0"/>
              <w:jc w:val="both"/>
              <w:rPr>
                <w:rFonts w:asciiTheme="minorHAnsi" w:hAnsiTheme="minorHAnsi" w:cstheme="minorHAnsi"/>
                <w:color w:val="000000" w:themeColor="text1"/>
                <w:sz w:val="22"/>
                <w:szCs w:val="22"/>
              </w:rPr>
            </w:pPr>
            <w:r w:rsidRPr="00D811C4">
              <w:rPr>
                <w:rFonts w:asciiTheme="minorHAnsi" w:hAnsiTheme="minorHAnsi" w:cstheme="minorHAnsi"/>
                <w:sz w:val="22"/>
                <w:szCs w:val="22"/>
              </w:rPr>
              <w:t>İl Müftülüğü</w:t>
            </w:r>
          </w:p>
        </w:tc>
      </w:tr>
      <w:tr w:rsidR="00914F70" w:rsidRPr="00D37184">
        <w:trPr>
          <w:trHeight w:val="165"/>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914F70" w:rsidRPr="00D811C4" w:rsidRDefault="00914F70" w:rsidP="005A5A83">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914F70" w:rsidRPr="00D811C4" w:rsidRDefault="00914F70" w:rsidP="005A5A83">
            <w:pPr>
              <w:widowControl w:val="0"/>
              <w:jc w:val="both"/>
              <w:rPr>
                <w:rFonts w:ascii="Calibri" w:hAnsi="Calibri" w:cs="Calibri"/>
                <w:color w:val="000000" w:themeColor="text1"/>
                <w:sz w:val="22"/>
                <w:szCs w:val="22"/>
              </w:rPr>
            </w:pPr>
            <w:r>
              <w:rPr>
                <w:rFonts w:ascii="Calibri" w:hAnsi="Calibri" w:cs="Calibri"/>
                <w:color w:val="000000" w:themeColor="text1"/>
                <w:sz w:val="22"/>
                <w:szCs w:val="22"/>
              </w:rPr>
              <w:t>Mersin</w:t>
            </w:r>
          </w:p>
        </w:tc>
        <w:tc>
          <w:tcPr>
            <w:tcW w:w="5977" w:type="dxa"/>
            <w:tcBorders>
              <w:top w:val="single" w:sz="4" w:space="0" w:color="000000"/>
              <w:left w:val="single" w:sz="4" w:space="0" w:color="000000"/>
              <w:bottom w:val="single" w:sz="4" w:space="0" w:color="000000"/>
              <w:right w:val="single" w:sz="4" w:space="0" w:color="000000"/>
            </w:tcBorders>
          </w:tcPr>
          <w:p w:rsidR="00914F70" w:rsidRPr="00D811C4" w:rsidRDefault="00914F70" w:rsidP="005A5A83">
            <w:pPr>
              <w:widowControl w:val="0"/>
              <w:jc w:val="both"/>
              <w:rPr>
                <w:rFonts w:asciiTheme="minorHAnsi" w:hAnsiTheme="minorHAnsi" w:cstheme="minorHAnsi"/>
                <w:color w:val="000000" w:themeColor="text1"/>
                <w:sz w:val="22"/>
                <w:szCs w:val="22"/>
              </w:rPr>
            </w:pPr>
            <w:r w:rsidRPr="00D811C4">
              <w:rPr>
                <w:rFonts w:asciiTheme="minorHAnsi" w:hAnsiTheme="minorHAnsi" w:cstheme="minorHAnsi"/>
                <w:sz w:val="22"/>
                <w:szCs w:val="22"/>
              </w:rPr>
              <w:t>İl Müftülüğü</w:t>
            </w:r>
          </w:p>
        </w:tc>
      </w:tr>
      <w:tr w:rsidR="005A5A83" w:rsidRPr="00D37184">
        <w:trPr>
          <w:trHeight w:val="165"/>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5A5A83" w:rsidRPr="00D811C4" w:rsidRDefault="005A5A83" w:rsidP="005A5A83">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5A5A83" w:rsidRPr="00D811C4" w:rsidRDefault="00346901" w:rsidP="005A5A83">
            <w:pPr>
              <w:widowControl w:val="0"/>
              <w:jc w:val="both"/>
              <w:rPr>
                <w:rFonts w:ascii="Calibri" w:hAnsi="Calibri" w:cs="Calibri"/>
                <w:color w:val="000000" w:themeColor="text1"/>
                <w:sz w:val="22"/>
                <w:szCs w:val="22"/>
              </w:rPr>
            </w:pPr>
            <w:r w:rsidRPr="00D811C4">
              <w:rPr>
                <w:rFonts w:ascii="Calibri" w:hAnsi="Calibri" w:cs="Calibri"/>
                <w:color w:val="000000" w:themeColor="text1"/>
                <w:sz w:val="22"/>
                <w:szCs w:val="22"/>
              </w:rPr>
              <w:t>Rize</w:t>
            </w:r>
          </w:p>
        </w:tc>
        <w:tc>
          <w:tcPr>
            <w:tcW w:w="5977" w:type="dxa"/>
            <w:tcBorders>
              <w:top w:val="single" w:sz="4" w:space="0" w:color="000000"/>
              <w:left w:val="single" w:sz="4" w:space="0" w:color="000000"/>
              <w:bottom w:val="single" w:sz="4" w:space="0" w:color="000000"/>
              <w:right w:val="single" w:sz="4" w:space="0" w:color="000000"/>
            </w:tcBorders>
          </w:tcPr>
          <w:p w:rsidR="005A5A83" w:rsidRPr="00D811C4" w:rsidRDefault="005A48FF" w:rsidP="005A5A83">
            <w:pPr>
              <w:widowControl w:val="0"/>
              <w:jc w:val="both"/>
              <w:rPr>
                <w:rFonts w:ascii="Calibri" w:hAnsi="Calibri" w:cs="Calibri"/>
                <w:color w:val="000000" w:themeColor="text1"/>
                <w:sz w:val="22"/>
                <w:szCs w:val="22"/>
              </w:rPr>
            </w:pPr>
            <w:r w:rsidRPr="00D811C4">
              <w:rPr>
                <w:rFonts w:asciiTheme="minorHAnsi" w:hAnsiTheme="minorHAnsi" w:cstheme="minorHAnsi"/>
                <w:color w:val="000000" w:themeColor="text1"/>
                <w:sz w:val="22"/>
                <w:szCs w:val="22"/>
              </w:rPr>
              <w:t>Kur’an Eğitim Merkezi</w:t>
            </w:r>
          </w:p>
        </w:tc>
      </w:tr>
      <w:tr w:rsidR="00502734" w:rsidRPr="00D37184">
        <w:trPr>
          <w:trHeight w:val="165"/>
          <w:jc w:val="center"/>
        </w:trPr>
        <w:tc>
          <w:tcPr>
            <w:tcW w:w="1025" w:type="dxa"/>
            <w:tcBorders>
              <w:top w:val="single" w:sz="4" w:space="0" w:color="000000"/>
              <w:left w:val="single" w:sz="4" w:space="0" w:color="000000"/>
              <w:bottom w:val="single" w:sz="4" w:space="0" w:color="000000"/>
              <w:right w:val="single" w:sz="4" w:space="0" w:color="000000"/>
            </w:tcBorders>
            <w:vAlign w:val="center"/>
          </w:tcPr>
          <w:p w:rsidR="00502734" w:rsidRPr="00D811C4" w:rsidRDefault="00502734" w:rsidP="005A5A83">
            <w:pPr>
              <w:pStyle w:val="ListeParagraf"/>
              <w:widowControl w:val="0"/>
              <w:numPr>
                <w:ilvl w:val="0"/>
                <w:numId w:val="2"/>
              </w:numPr>
              <w:spacing w:after="0"/>
            </w:pPr>
          </w:p>
        </w:tc>
        <w:tc>
          <w:tcPr>
            <w:tcW w:w="3908" w:type="dxa"/>
            <w:tcBorders>
              <w:top w:val="single" w:sz="4" w:space="0" w:color="000000"/>
              <w:left w:val="single" w:sz="4" w:space="0" w:color="000000"/>
              <w:bottom w:val="single" w:sz="4" w:space="0" w:color="000000"/>
              <w:right w:val="single" w:sz="4" w:space="0" w:color="000000"/>
            </w:tcBorders>
            <w:vAlign w:val="center"/>
          </w:tcPr>
          <w:p w:rsidR="00502734" w:rsidRPr="00D811C4" w:rsidRDefault="00502734" w:rsidP="005A5A83">
            <w:pPr>
              <w:widowControl w:val="0"/>
              <w:jc w:val="both"/>
              <w:rPr>
                <w:rFonts w:ascii="Calibri" w:hAnsi="Calibri" w:cs="Calibri"/>
                <w:color w:val="000000" w:themeColor="text1"/>
                <w:sz w:val="22"/>
                <w:szCs w:val="22"/>
              </w:rPr>
            </w:pPr>
            <w:r w:rsidRPr="00D811C4">
              <w:rPr>
                <w:rFonts w:ascii="Calibri" w:hAnsi="Calibri" w:cs="Calibri"/>
                <w:color w:val="000000" w:themeColor="text1"/>
                <w:sz w:val="22"/>
                <w:szCs w:val="22"/>
              </w:rPr>
              <w:t>Kocaeli</w:t>
            </w:r>
          </w:p>
        </w:tc>
        <w:tc>
          <w:tcPr>
            <w:tcW w:w="5977" w:type="dxa"/>
            <w:tcBorders>
              <w:top w:val="single" w:sz="4" w:space="0" w:color="000000"/>
              <w:left w:val="single" w:sz="4" w:space="0" w:color="000000"/>
              <w:bottom w:val="single" w:sz="4" w:space="0" w:color="000000"/>
              <w:right w:val="single" w:sz="4" w:space="0" w:color="000000"/>
            </w:tcBorders>
          </w:tcPr>
          <w:p w:rsidR="00502734" w:rsidRPr="00D811C4" w:rsidRDefault="00502734" w:rsidP="005A5A83">
            <w:pPr>
              <w:widowControl w:val="0"/>
              <w:jc w:val="both"/>
              <w:rPr>
                <w:rFonts w:asciiTheme="minorHAnsi" w:hAnsiTheme="minorHAnsi" w:cstheme="minorHAnsi"/>
                <w:color w:val="000000" w:themeColor="text1"/>
                <w:sz w:val="22"/>
                <w:szCs w:val="22"/>
              </w:rPr>
            </w:pPr>
            <w:r w:rsidRPr="00D811C4">
              <w:rPr>
                <w:rFonts w:asciiTheme="minorHAnsi" w:hAnsiTheme="minorHAnsi" w:cstheme="minorHAnsi"/>
                <w:color w:val="000000" w:themeColor="text1"/>
                <w:sz w:val="22"/>
                <w:szCs w:val="22"/>
              </w:rPr>
              <w:t>İl Müftülüğü</w:t>
            </w:r>
          </w:p>
        </w:tc>
      </w:tr>
      <w:tr w:rsidR="00914F70" w:rsidRPr="00D37184" w:rsidTr="006514C8">
        <w:trPr>
          <w:trHeight w:val="172"/>
          <w:jc w:val="center"/>
        </w:trPr>
        <w:tc>
          <w:tcPr>
            <w:tcW w:w="1025" w:type="dxa"/>
            <w:tcBorders>
              <w:left w:val="single" w:sz="4" w:space="0" w:color="000000"/>
              <w:bottom w:val="single" w:sz="4" w:space="0" w:color="000000"/>
              <w:right w:val="single" w:sz="4" w:space="0" w:color="000000"/>
            </w:tcBorders>
            <w:vAlign w:val="center"/>
          </w:tcPr>
          <w:p w:rsidR="00914F70" w:rsidRPr="00D811C4" w:rsidRDefault="00914F70" w:rsidP="00914F70">
            <w:pPr>
              <w:pStyle w:val="ListeParagraf"/>
              <w:widowControl w:val="0"/>
              <w:numPr>
                <w:ilvl w:val="0"/>
                <w:numId w:val="2"/>
              </w:numPr>
              <w:spacing w:after="0"/>
            </w:pPr>
          </w:p>
        </w:tc>
        <w:tc>
          <w:tcPr>
            <w:tcW w:w="3908" w:type="dxa"/>
            <w:tcBorders>
              <w:left w:val="single" w:sz="4" w:space="0" w:color="000000"/>
              <w:bottom w:val="single" w:sz="4" w:space="0" w:color="000000"/>
              <w:right w:val="single" w:sz="4" w:space="0" w:color="000000"/>
            </w:tcBorders>
            <w:vAlign w:val="center"/>
          </w:tcPr>
          <w:p w:rsidR="00914F70" w:rsidRPr="00D811C4" w:rsidRDefault="00914F70" w:rsidP="00914F70">
            <w:pPr>
              <w:widowControl w:val="0"/>
              <w:jc w:val="both"/>
              <w:rPr>
                <w:rFonts w:asciiTheme="minorHAnsi" w:hAnsiTheme="minorHAnsi" w:cstheme="minorHAnsi"/>
                <w:sz w:val="22"/>
                <w:szCs w:val="22"/>
              </w:rPr>
            </w:pPr>
            <w:r>
              <w:rPr>
                <w:rFonts w:asciiTheme="minorHAnsi" w:hAnsiTheme="minorHAnsi" w:cstheme="minorHAnsi"/>
                <w:sz w:val="22"/>
                <w:szCs w:val="22"/>
              </w:rPr>
              <w:t>Sakarya</w:t>
            </w:r>
          </w:p>
        </w:tc>
        <w:tc>
          <w:tcPr>
            <w:tcW w:w="5977" w:type="dxa"/>
            <w:tcBorders>
              <w:left w:val="single" w:sz="4" w:space="0" w:color="000000"/>
              <w:bottom w:val="single" w:sz="4" w:space="0" w:color="000000"/>
              <w:right w:val="single" w:sz="4" w:space="0" w:color="000000"/>
            </w:tcBorders>
          </w:tcPr>
          <w:p w:rsidR="00914F70" w:rsidRPr="00D811C4" w:rsidRDefault="00914F70" w:rsidP="00914F70">
            <w:pPr>
              <w:widowControl w:val="0"/>
              <w:jc w:val="both"/>
              <w:rPr>
                <w:rFonts w:asciiTheme="minorHAnsi" w:hAnsiTheme="minorHAnsi" w:cstheme="minorHAnsi"/>
                <w:color w:val="000000" w:themeColor="text1"/>
                <w:sz w:val="22"/>
                <w:szCs w:val="22"/>
              </w:rPr>
            </w:pPr>
            <w:r w:rsidRPr="00D811C4">
              <w:rPr>
                <w:rFonts w:asciiTheme="minorHAnsi" w:hAnsiTheme="minorHAnsi" w:cstheme="minorHAnsi"/>
                <w:color w:val="000000" w:themeColor="text1"/>
                <w:sz w:val="22"/>
                <w:szCs w:val="22"/>
              </w:rPr>
              <w:t>İl Müftülüğü</w:t>
            </w:r>
          </w:p>
        </w:tc>
      </w:tr>
      <w:tr w:rsidR="00914F70" w:rsidRPr="00D37184" w:rsidTr="006514C8">
        <w:trPr>
          <w:trHeight w:val="172"/>
          <w:jc w:val="center"/>
        </w:trPr>
        <w:tc>
          <w:tcPr>
            <w:tcW w:w="1025" w:type="dxa"/>
            <w:tcBorders>
              <w:left w:val="single" w:sz="4" w:space="0" w:color="000000"/>
              <w:bottom w:val="single" w:sz="4" w:space="0" w:color="000000"/>
              <w:right w:val="single" w:sz="4" w:space="0" w:color="000000"/>
            </w:tcBorders>
            <w:vAlign w:val="center"/>
          </w:tcPr>
          <w:p w:rsidR="00914F70" w:rsidRPr="00D811C4" w:rsidRDefault="00914F70" w:rsidP="00914F70">
            <w:pPr>
              <w:pStyle w:val="ListeParagraf"/>
              <w:widowControl w:val="0"/>
              <w:numPr>
                <w:ilvl w:val="0"/>
                <w:numId w:val="2"/>
              </w:numPr>
              <w:spacing w:after="0"/>
            </w:pPr>
          </w:p>
        </w:tc>
        <w:tc>
          <w:tcPr>
            <w:tcW w:w="3908" w:type="dxa"/>
            <w:tcBorders>
              <w:left w:val="single" w:sz="4" w:space="0" w:color="000000"/>
              <w:bottom w:val="single" w:sz="4" w:space="0" w:color="000000"/>
              <w:right w:val="single" w:sz="4" w:space="0" w:color="000000"/>
            </w:tcBorders>
            <w:vAlign w:val="center"/>
          </w:tcPr>
          <w:p w:rsidR="00914F70" w:rsidRPr="00D811C4" w:rsidRDefault="00914F70" w:rsidP="00914F70">
            <w:pPr>
              <w:widowControl w:val="0"/>
              <w:jc w:val="both"/>
              <w:rPr>
                <w:rFonts w:asciiTheme="minorHAnsi" w:hAnsiTheme="minorHAnsi" w:cstheme="minorHAnsi"/>
                <w:sz w:val="22"/>
                <w:szCs w:val="22"/>
              </w:rPr>
            </w:pPr>
            <w:r w:rsidRPr="00D811C4">
              <w:rPr>
                <w:rFonts w:asciiTheme="minorHAnsi" w:hAnsiTheme="minorHAnsi" w:cstheme="minorHAnsi"/>
                <w:sz w:val="22"/>
                <w:szCs w:val="22"/>
              </w:rPr>
              <w:t>Samsun</w:t>
            </w:r>
          </w:p>
        </w:tc>
        <w:tc>
          <w:tcPr>
            <w:tcW w:w="5977" w:type="dxa"/>
            <w:tcBorders>
              <w:left w:val="single" w:sz="4" w:space="0" w:color="000000"/>
              <w:bottom w:val="single" w:sz="4" w:space="0" w:color="000000"/>
              <w:right w:val="single" w:sz="4" w:space="0" w:color="000000"/>
            </w:tcBorders>
          </w:tcPr>
          <w:p w:rsidR="00914F70" w:rsidRPr="00D811C4" w:rsidRDefault="00914F70" w:rsidP="00914F70">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r w:rsidR="00914F70" w:rsidRPr="00D37184">
        <w:trPr>
          <w:trHeight w:val="172"/>
          <w:jc w:val="center"/>
        </w:trPr>
        <w:tc>
          <w:tcPr>
            <w:tcW w:w="1025" w:type="dxa"/>
            <w:tcBorders>
              <w:left w:val="single" w:sz="4" w:space="0" w:color="000000"/>
              <w:bottom w:val="single" w:sz="4" w:space="0" w:color="000000"/>
              <w:right w:val="single" w:sz="4" w:space="0" w:color="000000"/>
            </w:tcBorders>
            <w:vAlign w:val="center"/>
          </w:tcPr>
          <w:p w:rsidR="00914F70" w:rsidRPr="00D811C4" w:rsidRDefault="00914F70" w:rsidP="00914F70">
            <w:pPr>
              <w:pStyle w:val="ListeParagraf"/>
              <w:widowControl w:val="0"/>
              <w:numPr>
                <w:ilvl w:val="0"/>
                <w:numId w:val="2"/>
              </w:numPr>
              <w:spacing w:after="0"/>
            </w:pPr>
          </w:p>
        </w:tc>
        <w:tc>
          <w:tcPr>
            <w:tcW w:w="3908" w:type="dxa"/>
            <w:tcBorders>
              <w:left w:val="single" w:sz="4" w:space="0" w:color="000000"/>
              <w:bottom w:val="single" w:sz="4" w:space="0" w:color="000000"/>
              <w:right w:val="single" w:sz="4" w:space="0" w:color="000000"/>
            </w:tcBorders>
            <w:vAlign w:val="center"/>
          </w:tcPr>
          <w:p w:rsidR="00914F70" w:rsidRPr="00D811C4" w:rsidRDefault="00914F70" w:rsidP="00914F70">
            <w:pPr>
              <w:widowControl w:val="0"/>
              <w:jc w:val="both"/>
              <w:rPr>
                <w:rFonts w:asciiTheme="minorHAnsi" w:hAnsiTheme="minorHAnsi" w:cstheme="minorHAnsi"/>
                <w:sz w:val="22"/>
                <w:szCs w:val="22"/>
              </w:rPr>
            </w:pPr>
            <w:r w:rsidRPr="00D811C4">
              <w:rPr>
                <w:rFonts w:asciiTheme="minorHAnsi" w:hAnsiTheme="minorHAnsi" w:cstheme="minorHAnsi"/>
                <w:sz w:val="22"/>
                <w:szCs w:val="22"/>
              </w:rPr>
              <w:t>Trabzon</w:t>
            </w:r>
          </w:p>
        </w:tc>
        <w:tc>
          <w:tcPr>
            <w:tcW w:w="5977" w:type="dxa"/>
            <w:tcBorders>
              <w:left w:val="single" w:sz="4" w:space="0" w:color="000000"/>
              <w:bottom w:val="single" w:sz="4" w:space="0" w:color="000000"/>
              <w:right w:val="single" w:sz="4" w:space="0" w:color="000000"/>
            </w:tcBorders>
          </w:tcPr>
          <w:p w:rsidR="00914F70" w:rsidRPr="00D811C4" w:rsidRDefault="00914F70" w:rsidP="00914F70">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r w:rsidR="00914F70" w:rsidRPr="00D37184">
        <w:trPr>
          <w:trHeight w:val="172"/>
          <w:jc w:val="center"/>
        </w:trPr>
        <w:tc>
          <w:tcPr>
            <w:tcW w:w="1025" w:type="dxa"/>
            <w:tcBorders>
              <w:left w:val="single" w:sz="4" w:space="0" w:color="000000"/>
              <w:bottom w:val="single" w:sz="4" w:space="0" w:color="000000"/>
              <w:right w:val="single" w:sz="4" w:space="0" w:color="000000"/>
            </w:tcBorders>
            <w:vAlign w:val="center"/>
          </w:tcPr>
          <w:p w:rsidR="00914F70" w:rsidRPr="00D811C4" w:rsidRDefault="00914F70" w:rsidP="00914F70">
            <w:pPr>
              <w:pStyle w:val="ListeParagraf"/>
              <w:widowControl w:val="0"/>
              <w:numPr>
                <w:ilvl w:val="0"/>
                <w:numId w:val="2"/>
              </w:numPr>
              <w:spacing w:after="0"/>
            </w:pPr>
          </w:p>
        </w:tc>
        <w:tc>
          <w:tcPr>
            <w:tcW w:w="3908" w:type="dxa"/>
            <w:tcBorders>
              <w:left w:val="single" w:sz="4" w:space="0" w:color="000000"/>
              <w:bottom w:val="single" w:sz="4" w:space="0" w:color="000000"/>
              <w:right w:val="single" w:sz="4" w:space="0" w:color="000000"/>
            </w:tcBorders>
            <w:vAlign w:val="center"/>
          </w:tcPr>
          <w:p w:rsidR="00914F70" w:rsidRPr="00D811C4" w:rsidRDefault="00914F70" w:rsidP="00914F70">
            <w:pPr>
              <w:widowControl w:val="0"/>
              <w:jc w:val="both"/>
              <w:rPr>
                <w:rFonts w:asciiTheme="minorHAnsi" w:hAnsiTheme="minorHAnsi" w:cstheme="minorHAnsi"/>
                <w:sz w:val="22"/>
                <w:szCs w:val="22"/>
              </w:rPr>
            </w:pPr>
            <w:r w:rsidRPr="00D811C4">
              <w:rPr>
                <w:rFonts w:asciiTheme="minorHAnsi" w:hAnsiTheme="minorHAnsi" w:cstheme="minorHAnsi"/>
                <w:sz w:val="22"/>
                <w:szCs w:val="22"/>
              </w:rPr>
              <w:t>Van</w:t>
            </w:r>
          </w:p>
        </w:tc>
        <w:tc>
          <w:tcPr>
            <w:tcW w:w="5977" w:type="dxa"/>
            <w:tcBorders>
              <w:left w:val="single" w:sz="4" w:space="0" w:color="000000"/>
              <w:bottom w:val="single" w:sz="4" w:space="0" w:color="000000"/>
              <w:right w:val="single" w:sz="4" w:space="0" w:color="000000"/>
            </w:tcBorders>
          </w:tcPr>
          <w:p w:rsidR="00914F70" w:rsidRPr="00D811C4" w:rsidRDefault="00914F70" w:rsidP="00914F70">
            <w:pPr>
              <w:widowControl w:val="0"/>
              <w:jc w:val="both"/>
              <w:rPr>
                <w:rFonts w:asciiTheme="minorHAnsi" w:hAnsiTheme="minorHAnsi" w:cstheme="minorHAnsi"/>
                <w:sz w:val="22"/>
                <w:szCs w:val="22"/>
              </w:rPr>
            </w:pPr>
            <w:r w:rsidRPr="00D811C4">
              <w:rPr>
                <w:rFonts w:asciiTheme="minorHAnsi" w:hAnsiTheme="minorHAnsi" w:cstheme="minorHAnsi"/>
                <w:sz w:val="22"/>
                <w:szCs w:val="22"/>
              </w:rPr>
              <w:t>İl Müftülüğü</w:t>
            </w:r>
          </w:p>
        </w:tc>
      </w:tr>
    </w:tbl>
    <w:p w:rsidR="009C086F" w:rsidRDefault="00D37184">
      <w:pPr>
        <w:pStyle w:val="GvdeMetni"/>
        <w:numPr>
          <w:ilvl w:val="0"/>
          <w:numId w:val="1"/>
        </w:numPr>
        <w:rPr>
          <w:rFonts w:asciiTheme="minorHAnsi" w:hAnsiTheme="minorHAnsi" w:cstheme="minorHAnsi"/>
          <w:sz w:val="22"/>
        </w:rPr>
      </w:pPr>
      <w:r>
        <w:rPr>
          <w:rFonts w:asciiTheme="minorHAnsi" w:hAnsiTheme="minorHAnsi" w:cstheme="minorHAnsi"/>
          <w:sz w:val="22"/>
        </w:rPr>
        <w:t xml:space="preserve">Hafızlık Tespit Sınavına katılacak adayların müracaatları il ve ilçe müftülükleri aracılığıyla </w:t>
      </w:r>
      <w:hyperlink r:id="rId5">
        <w:r>
          <w:rPr>
            <w:rStyle w:val="nternetBalants"/>
            <w:rFonts w:asciiTheme="minorHAnsi" w:hAnsiTheme="minorHAnsi" w:cstheme="minorHAnsi"/>
            <w:b/>
            <w:sz w:val="22"/>
          </w:rPr>
          <w:t>https://dibbys.diyanet.gov.tr</w:t>
        </w:r>
      </w:hyperlink>
      <w:r>
        <w:rPr>
          <w:rFonts w:asciiTheme="minorHAnsi" w:hAnsiTheme="minorHAnsi" w:cstheme="minorHAnsi"/>
          <w:b/>
          <w:sz w:val="22"/>
        </w:rPr>
        <w:t xml:space="preserve"> </w:t>
      </w:r>
      <w:r>
        <w:rPr>
          <w:rFonts w:asciiTheme="minorHAnsi" w:hAnsiTheme="minorHAnsi" w:cstheme="minorHAnsi"/>
          <w:sz w:val="22"/>
        </w:rPr>
        <w:t>internet adresi üzerinden 3. Maddede belirtilen tarihlerde alınacaktır.</w:t>
      </w:r>
    </w:p>
    <w:p w:rsidR="009C086F" w:rsidRDefault="009C086F">
      <w:pPr>
        <w:pStyle w:val="GvdeMetni"/>
        <w:ind w:left="644"/>
        <w:rPr>
          <w:rFonts w:asciiTheme="minorHAnsi" w:hAnsiTheme="minorHAnsi" w:cstheme="minorHAnsi"/>
          <w:sz w:val="22"/>
        </w:rPr>
      </w:pPr>
    </w:p>
    <w:p w:rsidR="009C086F" w:rsidRDefault="00D37184">
      <w:pPr>
        <w:pStyle w:val="GvdeMetni"/>
        <w:numPr>
          <w:ilvl w:val="0"/>
          <w:numId w:val="1"/>
        </w:numPr>
        <w:rPr>
          <w:rFonts w:asciiTheme="minorHAnsi" w:hAnsiTheme="minorHAnsi" w:cstheme="minorHAnsi"/>
          <w:sz w:val="22"/>
        </w:rPr>
      </w:pPr>
      <w:r>
        <w:rPr>
          <w:rFonts w:asciiTheme="minorHAnsi" w:hAnsiTheme="minorHAnsi" w:cstheme="minorHAnsi"/>
          <w:b/>
          <w:sz w:val="22"/>
        </w:rPr>
        <w:t>Sınav Takvimi:</w:t>
      </w:r>
    </w:p>
    <w:tbl>
      <w:tblPr>
        <w:tblStyle w:val="TabloKlavuzu"/>
        <w:tblpPr w:leftFromText="141" w:rightFromText="141" w:vertAnchor="text" w:horzAnchor="margin" w:tblpY="153"/>
        <w:tblW w:w="10910" w:type="dxa"/>
        <w:tblLayout w:type="fixed"/>
        <w:tblLook w:val="04A0" w:firstRow="1" w:lastRow="0" w:firstColumn="1" w:lastColumn="0" w:noHBand="0" w:noVBand="1"/>
      </w:tblPr>
      <w:tblGrid>
        <w:gridCol w:w="5807"/>
        <w:gridCol w:w="5103"/>
      </w:tblGrid>
      <w:tr w:rsidR="0061694D" w:rsidTr="0061694D">
        <w:trPr>
          <w:trHeight w:val="334"/>
        </w:trPr>
        <w:tc>
          <w:tcPr>
            <w:tcW w:w="5807" w:type="dxa"/>
          </w:tcPr>
          <w:p w:rsidR="0061694D" w:rsidRDefault="0061694D" w:rsidP="00D62214">
            <w:pPr>
              <w:pStyle w:val="GvdeMetni"/>
              <w:widowControl w:val="0"/>
              <w:rPr>
                <w:rFonts w:asciiTheme="minorHAnsi" w:hAnsiTheme="minorHAnsi" w:cstheme="minorHAnsi"/>
              </w:rPr>
            </w:pPr>
            <w:r>
              <w:rPr>
                <w:rFonts w:asciiTheme="minorHAnsi" w:hAnsiTheme="minorHAnsi" w:cstheme="minorHAnsi"/>
              </w:rPr>
              <w:t>Hafızlık Tespit Sınavı Müracaat Tarihleri</w:t>
            </w:r>
          </w:p>
        </w:tc>
        <w:tc>
          <w:tcPr>
            <w:tcW w:w="5103" w:type="dxa"/>
          </w:tcPr>
          <w:p w:rsidR="0061694D" w:rsidRDefault="009B3B73" w:rsidP="009B3B73">
            <w:pPr>
              <w:pStyle w:val="GvdeMetni"/>
              <w:widowControl w:val="0"/>
              <w:jc w:val="left"/>
              <w:rPr>
                <w:rFonts w:asciiTheme="minorHAnsi" w:hAnsiTheme="minorHAnsi" w:cstheme="minorHAnsi"/>
                <w:b/>
              </w:rPr>
            </w:pPr>
            <w:r>
              <w:rPr>
                <w:rFonts w:asciiTheme="minorHAnsi" w:hAnsiTheme="minorHAnsi" w:cstheme="minorHAnsi"/>
                <w:b/>
              </w:rPr>
              <w:t>19</w:t>
            </w:r>
            <w:r w:rsidR="0061694D">
              <w:rPr>
                <w:rFonts w:asciiTheme="minorHAnsi" w:hAnsiTheme="minorHAnsi" w:cstheme="minorHAnsi"/>
                <w:b/>
              </w:rPr>
              <w:t xml:space="preserve"> - </w:t>
            </w:r>
            <w:r>
              <w:rPr>
                <w:rFonts w:asciiTheme="minorHAnsi" w:hAnsiTheme="minorHAnsi" w:cstheme="minorHAnsi"/>
                <w:b/>
              </w:rPr>
              <w:t>30 Mayıs 2025</w:t>
            </w:r>
          </w:p>
        </w:tc>
      </w:tr>
      <w:tr w:rsidR="0061694D" w:rsidTr="0061694D">
        <w:trPr>
          <w:trHeight w:val="334"/>
        </w:trPr>
        <w:tc>
          <w:tcPr>
            <w:tcW w:w="5807" w:type="dxa"/>
            <w:tcBorders>
              <w:top w:val="nil"/>
            </w:tcBorders>
          </w:tcPr>
          <w:p w:rsidR="0061694D" w:rsidRDefault="0061694D" w:rsidP="00D62214">
            <w:pPr>
              <w:pStyle w:val="GvdeMetni"/>
              <w:widowControl w:val="0"/>
              <w:rPr>
                <w:rFonts w:ascii="Calibri" w:hAnsi="Calibri" w:cs="Calibri"/>
                <w:b/>
                <w:bCs/>
              </w:rPr>
            </w:pPr>
            <w:r>
              <w:rPr>
                <w:rFonts w:ascii="Calibri" w:hAnsi="Calibri" w:cstheme="minorHAnsi"/>
              </w:rPr>
              <w:t>Hafızlık Tespit Sınav Giriş Belgelerinin Yayımlanma Tarihi</w:t>
            </w:r>
          </w:p>
        </w:tc>
        <w:tc>
          <w:tcPr>
            <w:tcW w:w="5103" w:type="dxa"/>
            <w:tcBorders>
              <w:top w:val="nil"/>
            </w:tcBorders>
          </w:tcPr>
          <w:p w:rsidR="0061694D" w:rsidRDefault="009B3B73" w:rsidP="009B3B73">
            <w:pPr>
              <w:pStyle w:val="GvdeMetni"/>
              <w:widowControl w:val="0"/>
              <w:jc w:val="left"/>
              <w:rPr>
                <w:rFonts w:ascii="Calibri" w:hAnsi="Calibri" w:cs="Calibri"/>
                <w:b/>
                <w:bCs/>
              </w:rPr>
            </w:pPr>
            <w:r>
              <w:rPr>
                <w:rFonts w:ascii="Calibri" w:hAnsi="Calibri" w:cstheme="minorHAnsi"/>
                <w:b/>
              </w:rPr>
              <w:t>24</w:t>
            </w:r>
            <w:r w:rsidR="0061694D">
              <w:rPr>
                <w:rFonts w:ascii="Calibri" w:hAnsi="Calibri" w:cstheme="minorHAnsi"/>
                <w:b/>
              </w:rPr>
              <w:t xml:space="preserve"> </w:t>
            </w:r>
            <w:r>
              <w:rPr>
                <w:rFonts w:ascii="Calibri" w:hAnsi="Calibri" w:cstheme="minorHAnsi"/>
                <w:b/>
              </w:rPr>
              <w:t>Haziran 2025</w:t>
            </w:r>
          </w:p>
        </w:tc>
      </w:tr>
      <w:tr w:rsidR="0061694D" w:rsidTr="0061694D">
        <w:trPr>
          <w:trHeight w:val="334"/>
        </w:trPr>
        <w:tc>
          <w:tcPr>
            <w:tcW w:w="5807" w:type="dxa"/>
            <w:tcBorders>
              <w:top w:val="nil"/>
            </w:tcBorders>
          </w:tcPr>
          <w:p w:rsidR="0061694D" w:rsidRDefault="0061694D" w:rsidP="00D62214">
            <w:pPr>
              <w:pStyle w:val="GvdeMetni"/>
              <w:widowControl w:val="0"/>
              <w:rPr>
                <w:rFonts w:asciiTheme="minorHAnsi" w:hAnsiTheme="minorHAnsi" w:cstheme="minorHAnsi"/>
              </w:rPr>
            </w:pPr>
            <w:r>
              <w:rPr>
                <w:rFonts w:ascii="Calibri" w:hAnsi="Calibri" w:cstheme="minorHAnsi"/>
              </w:rPr>
              <w:t>Sınavın Başlangıç Tarihi</w:t>
            </w:r>
          </w:p>
        </w:tc>
        <w:tc>
          <w:tcPr>
            <w:tcW w:w="5103" w:type="dxa"/>
            <w:tcBorders>
              <w:top w:val="nil"/>
            </w:tcBorders>
          </w:tcPr>
          <w:p w:rsidR="0061694D" w:rsidRDefault="009B3B73" w:rsidP="009B3B73">
            <w:pPr>
              <w:pStyle w:val="GvdeMetni"/>
              <w:widowControl w:val="0"/>
              <w:jc w:val="left"/>
              <w:rPr>
                <w:rFonts w:asciiTheme="minorHAnsi" w:hAnsiTheme="minorHAnsi" w:cstheme="minorHAnsi"/>
                <w:b/>
              </w:rPr>
            </w:pPr>
            <w:r>
              <w:rPr>
                <w:rFonts w:ascii="Calibri" w:hAnsi="Calibri" w:cstheme="minorHAnsi"/>
                <w:b/>
              </w:rPr>
              <w:t>30</w:t>
            </w:r>
            <w:r w:rsidR="0061694D">
              <w:rPr>
                <w:rFonts w:ascii="Calibri" w:hAnsi="Calibri" w:cstheme="minorHAnsi"/>
                <w:b/>
              </w:rPr>
              <w:t xml:space="preserve"> </w:t>
            </w:r>
            <w:r>
              <w:rPr>
                <w:rFonts w:ascii="Calibri" w:hAnsi="Calibri" w:cstheme="minorHAnsi"/>
                <w:b/>
              </w:rPr>
              <w:t xml:space="preserve">Haziran </w:t>
            </w:r>
            <w:r w:rsidR="0061694D">
              <w:rPr>
                <w:rFonts w:ascii="Calibri" w:hAnsi="Calibri" w:cstheme="minorHAnsi"/>
                <w:b/>
              </w:rPr>
              <w:t>2025</w:t>
            </w:r>
          </w:p>
        </w:tc>
      </w:tr>
      <w:tr w:rsidR="0061694D" w:rsidTr="0061694D">
        <w:trPr>
          <w:trHeight w:val="334"/>
        </w:trPr>
        <w:tc>
          <w:tcPr>
            <w:tcW w:w="5807" w:type="dxa"/>
          </w:tcPr>
          <w:p w:rsidR="0061694D" w:rsidRDefault="0061694D" w:rsidP="00D62214">
            <w:pPr>
              <w:pStyle w:val="GvdeMetni"/>
              <w:widowControl w:val="0"/>
              <w:rPr>
                <w:rFonts w:asciiTheme="minorHAnsi" w:hAnsiTheme="minorHAnsi" w:cstheme="minorHAnsi"/>
              </w:rPr>
            </w:pPr>
            <w:r>
              <w:rPr>
                <w:rFonts w:asciiTheme="minorHAnsi" w:hAnsiTheme="minorHAnsi" w:cstheme="minorHAnsi"/>
              </w:rPr>
              <w:t>Sınav Sonuçlarının İlan Edileceği Tarih</w:t>
            </w:r>
          </w:p>
        </w:tc>
        <w:tc>
          <w:tcPr>
            <w:tcW w:w="5103" w:type="dxa"/>
          </w:tcPr>
          <w:p w:rsidR="0061694D" w:rsidRDefault="009B3B73" w:rsidP="009B3B73">
            <w:pPr>
              <w:pStyle w:val="GvdeMetni"/>
              <w:widowControl w:val="0"/>
              <w:jc w:val="left"/>
              <w:rPr>
                <w:rFonts w:asciiTheme="minorHAnsi" w:hAnsiTheme="minorHAnsi" w:cstheme="minorHAnsi"/>
                <w:b/>
              </w:rPr>
            </w:pPr>
            <w:r>
              <w:rPr>
                <w:rFonts w:asciiTheme="minorHAnsi" w:hAnsiTheme="minorHAnsi" w:cstheme="minorHAnsi"/>
                <w:b/>
              </w:rPr>
              <w:t>15</w:t>
            </w:r>
            <w:r w:rsidR="0061694D">
              <w:rPr>
                <w:rFonts w:asciiTheme="minorHAnsi" w:hAnsiTheme="minorHAnsi" w:cstheme="minorHAnsi"/>
                <w:b/>
              </w:rPr>
              <w:t xml:space="preserve"> </w:t>
            </w:r>
            <w:r>
              <w:rPr>
                <w:rFonts w:asciiTheme="minorHAnsi" w:hAnsiTheme="minorHAnsi" w:cstheme="minorHAnsi"/>
                <w:b/>
              </w:rPr>
              <w:t xml:space="preserve">Temmuz </w:t>
            </w:r>
            <w:r w:rsidR="0061694D">
              <w:rPr>
                <w:rFonts w:asciiTheme="minorHAnsi" w:hAnsiTheme="minorHAnsi" w:cstheme="minorHAnsi"/>
                <w:b/>
              </w:rPr>
              <w:t>2025</w:t>
            </w:r>
          </w:p>
        </w:tc>
      </w:tr>
    </w:tbl>
    <w:p w:rsidR="001755E9" w:rsidRPr="001755E9" w:rsidRDefault="00EF5246" w:rsidP="001755E9">
      <w:pPr>
        <w:pStyle w:val="Default"/>
        <w:numPr>
          <w:ilvl w:val="0"/>
          <w:numId w:val="1"/>
        </w:numPr>
        <w:jc w:val="both"/>
        <w:rPr>
          <w:rFonts w:asciiTheme="minorHAnsi" w:hAnsiTheme="minorHAnsi" w:cstheme="minorHAnsi"/>
          <w:bCs/>
          <w:sz w:val="22"/>
          <w:szCs w:val="22"/>
        </w:rPr>
      </w:pPr>
      <w:r>
        <w:rPr>
          <w:rFonts w:asciiTheme="minorHAnsi" w:hAnsiTheme="minorHAnsi" w:cstheme="minorHAnsi"/>
          <w:b/>
          <w:sz w:val="22"/>
          <w:szCs w:val="22"/>
        </w:rPr>
        <w:t xml:space="preserve">Hafızlık tespit Sınavına; </w:t>
      </w:r>
      <w:r w:rsidR="0058112A" w:rsidRPr="002E5ECA">
        <w:rPr>
          <w:rFonts w:asciiTheme="minorHAnsi" w:hAnsiTheme="minorHAnsi" w:cstheme="minorHAnsi"/>
          <w:b/>
          <w:sz w:val="22"/>
          <w:szCs w:val="22"/>
        </w:rPr>
        <w:t>Kur’an kursundan</w:t>
      </w:r>
      <w:r w:rsidR="0058112A" w:rsidRPr="002E5ECA">
        <w:rPr>
          <w:rFonts w:asciiTheme="minorHAnsi" w:hAnsiTheme="minorHAnsi" w:cstheme="minorHAnsi"/>
          <w:bCs/>
          <w:sz w:val="22"/>
          <w:szCs w:val="22"/>
        </w:rPr>
        <w:t xml:space="preserve"> müracaat</w:t>
      </w:r>
      <w:r w:rsidR="003313C2">
        <w:rPr>
          <w:rFonts w:asciiTheme="minorHAnsi" w:hAnsiTheme="minorHAnsi" w:cstheme="minorHAnsi"/>
          <w:bCs/>
          <w:sz w:val="22"/>
          <w:szCs w:val="22"/>
        </w:rPr>
        <w:t>lar</w:t>
      </w:r>
      <w:r w:rsidR="0058112A" w:rsidRPr="002E5ECA">
        <w:rPr>
          <w:rFonts w:asciiTheme="minorHAnsi" w:hAnsiTheme="minorHAnsi" w:cstheme="minorHAnsi"/>
          <w:bCs/>
          <w:sz w:val="22"/>
          <w:szCs w:val="22"/>
        </w:rPr>
        <w:t xml:space="preserve"> edecek öğrencilerin başvuruları </w:t>
      </w:r>
      <w:r w:rsidR="0058112A" w:rsidRPr="002E5ECA">
        <w:rPr>
          <w:rFonts w:asciiTheme="minorHAnsi" w:hAnsiTheme="minorHAnsi" w:cstheme="minorHAnsi"/>
          <w:b/>
          <w:sz w:val="22"/>
          <w:szCs w:val="22"/>
          <w:u w:val="single"/>
        </w:rPr>
        <w:t xml:space="preserve">kurs yöneticisi </w:t>
      </w:r>
      <w:r w:rsidR="0058112A" w:rsidRPr="002E5ECA">
        <w:rPr>
          <w:rFonts w:asciiTheme="minorHAnsi" w:hAnsiTheme="minorHAnsi" w:cstheme="minorHAnsi"/>
          <w:bCs/>
          <w:sz w:val="22"/>
          <w:szCs w:val="22"/>
        </w:rPr>
        <w:t>tarafından</w:t>
      </w:r>
      <w:r w:rsidR="00B45CEB" w:rsidRPr="002E5ECA">
        <w:rPr>
          <w:rFonts w:asciiTheme="minorHAnsi" w:hAnsiTheme="minorHAnsi" w:cstheme="minorHAnsi"/>
          <w:bCs/>
          <w:sz w:val="22"/>
          <w:szCs w:val="22"/>
        </w:rPr>
        <w:t>,</w:t>
      </w:r>
      <w:r w:rsidR="0058112A" w:rsidRPr="002E5ECA">
        <w:rPr>
          <w:rFonts w:asciiTheme="minorHAnsi" w:hAnsiTheme="minorHAnsi" w:cstheme="minorHAnsi"/>
          <w:bCs/>
          <w:sz w:val="22"/>
          <w:szCs w:val="22"/>
        </w:rPr>
        <w:t xml:space="preserve"> </w:t>
      </w:r>
      <w:r w:rsidR="0058112A" w:rsidRPr="002E5ECA">
        <w:rPr>
          <w:rFonts w:asciiTheme="minorHAnsi" w:hAnsiTheme="minorHAnsi" w:cstheme="minorHAnsi"/>
          <w:b/>
          <w:sz w:val="22"/>
          <w:szCs w:val="22"/>
        </w:rPr>
        <w:t>Dışarıdan</w:t>
      </w:r>
      <w:r w:rsidR="0058112A" w:rsidRPr="002E5ECA">
        <w:rPr>
          <w:rFonts w:asciiTheme="minorHAnsi" w:hAnsiTheme="minorHAnsi" w:cstheme="minorHAnsi"/>
          <w:bCs/>
          <w:sz w:val="22"/>
          <w:szCs w:val="22"/>
        </w:rPr>
        <w:t xml:space="preserve"> müracaat edecek a</w:t>
      </w:r>
      <w:r>
        <w:rPr>
          <w:rFonts w:asciiTheme="minorHAnsi" w:hAnsiTheme="minorHAnsi" w:cstheme="minorHAnsi"/>
          <w:sz w:val="22"/>
          <w:szCs w:val="22"/>
        </w:rPr>
        <w:t>dayların başvuruları</w:t>
      </w:r>
      <w:r w:rsidR="0058112A" w:rsidRPr="002E5ECA">
        <w:rPr>
          <w:rFonts w:asciiTheme="minorHAnsi" w:hAnsiTheme="minorHAnsi" w:cstheme="minorHAnsi"/>
          <w:sz w:val="22"/>
          <w:szCs w:val="22"/>
        </w:rPr>
        <w:t xml:space="preserve"> </w:t>
      </w:r>
      <w:r w:rsidR="0058112A" w:rsidRPr="007D7D8A">
        <w:rPr>
          <w:rFonts w:asciiTheme="minorHAnsi" w:hAnsiTheme="minorHAnsi" w:cstheme="minorHAnsi"/>
          <w:b/>
          <w:sz w:val="22"/>
          <w:szCs w:val="22"/>
          <w:u w:val="single"/>
        </w:rPr>
        <w:t>müftülüklerce</w:t>
      </w:r>
      <w:r w:rsidR="0058112A" w:rsidRPr="002E5ECA">
        <w:rPr>
          <w:rFonts w:asciiTheme="minorHAnsi" w:hAnsiTheme="minorHAnsi" w:cstheme="minorHAnsi"/>
          <w:sz w:val="22"/>
          <w:szCs w:val="22"/>
        </w:rPr>
        <w:t xml:space="preserve"> </w:t>
      </w:r>
      <w:r>
        <w:rPr>
          <w:rFonts w:asciiTheme="minorHAnsi" w:hAnsiTheme="minorHAnsi" w:cstheme="minorHAnsi"/>
          <w:sz w:val="22"/>
          <w:szCs w:val="22"/>
        </w:rPr>
        <w:t>yapıldıktan sonra</w:t>
      </w:r>
      <w:r w:rsidR="00B45CEB" w:rsidRPr="002E5ECA">
        <w:rPr>
          <w:rFonts w:asciiTheme="minorHAnsi" w:hAnsiTheme="minorHAnsi" w:cstheme="minorHAnsi"/>
          <w:sz w:val="22"/>
          <w:szCs w:val="22"/>
        </w:rPr>
        <w:t>, değerlendirilmek üzere</w:t>
      </w:r>
      <w:r w:rsidR="0058112A" w:rsidRPr="002E5ECA">
        <w:rPr>
          <w:rFonts w:asciiTheme="minorHAnsi" w:hAnsiTheme="minorHAnsi" w:cstheme="minorHAnsi"/>
          <w:sz w:val="22"/>
          <w:szCs w:val="22"/>
        </w:rPr>
        <w:t xml:space="preserve"> Hafızlık Takip Komisyonu onayına gönderilecektir. </w:t>
      </w:r>
    </w:p>
    <w:p w:rsidR="001755E9" w:rsidRPr="00242599" w:rsidRDefault="00590651" w:rsidP="00242599">
      <w:pPr>
        <w:pStyle w:val="Default"/>
        <w:numPr>
          <w:ilvl w:val="1"/>
          <w:numId w:val="1"/>
        </w:numPr>
        <w:jc w:val="both"/>
        <w:rPr>
          <w:rFonts w:asciiTheme="minorHAnsi" w:hAnsiTheme="minorHAnsi" w:cstheme="minorHAnsi"/>
          <w:sz w:val="22"/>
          <w:szCs w:val="22"/>
        </w:rPr>
      </w:pPr>
      <w:r>
        <w:rPr>
          <w:rFonts w:asciiTheme="minorHAnsi" w:hAnsiTheme="minorHAnsi" w:cstheme="minorHAnsi"/>
          <w:sz w:val="22"/>
          <w:szCs w:val="22"/>
        </w:rPr>
        <w:t>Kur’an kursun</w:t>
      </w:r>
      <w:r w:rsidR="001755E9" w:rsidRPr="00242599">
        <w:rPr>
          <w:rFonts w:asciiTheme="minorHAnsi" w:hAnsiTheme="minorHAnsi" w:cstheme="minorHAnsi"/>
          <w:sz w:val="22"/>
          <w:szCs w:val="22"/>
        </w:rPr>
        <w:t>da hafızlık eğitimini tamamlamış olmasına rağmen</w:t>
      </w:r>
      <w:r w:rsidR="00EF5246">
        <w:rPr>
          <w:rFonts w:asciiTheme="minorHAnsi" w:hAnsiTheme="minorHAnsi" w:cstheme="minorHAnsi"/>
          <w:sz w:val="22"/>
          <w:szCs w:val="22"/>
        </w:rPr>
        <w:t xml:space="preserve"> Hafızlık eğitim programında yer alan dönemleri sona erdiğinden dolayı</w:t>
      </w:r>
      <w:r w:rsidR="001755E9" w:rsidRPr="00242599">
        <w:rPr>
          <w:rFonts w:asciiTheme="minorHAnsi" w:hAnsiTheme="minorHAnsi" w:cstheme="minorHAnsi"/>
          <w:sz w:val="22"/>
          <w:szCs w:val="22"/>
        </w:rPr>
        <w:t xml:space="preserve"> </w:t>
      </w:r>
      <w:r>
        <w:rPr>
          <w:rFonts w:asciiTheme="minorHAnsi" w:hAnsiTheme="minorHAnsi" w:cstheme="minorHAnsi"/>
          <w:sz w:val="22"/>
          <w:szCs w:val="22"/>
        </w:rPr>
        <w:t>kurs</w:t>
      </w:r>
      <w:r w:rsidR="001755E9" w:rsidRPr="00242599">
        <w:rPr>
          <w:rFonts w:asciiTheme="minorHAnsi" w:hAnsiTheme="minorHAnsi" w:cstheme="minorHAnsi"/>
          <w:sz w:val="22"/>
          <w:szCs w:val="22"/>
        </w:rPr>
        <w:t xml:space="preserve"> üzerinden</w:t>
      </w:r>
      <w:r w:rsidR="00EF5246">
        <w:rPr>
          <w:rFonts w:asciiTheme="minorHAnsi" w:hAnsiTheme="minorHAnsi" w:cstheme="minorHAnsi"/>
          <w:sz w:val="22"/>
          <w:szCs w:val="22"/>
        </w:rPr>
        <w:t xml:space="preserve"> sınava </w:t>
      </w:r>
      <w:r w:rsidR="001755E9" w:rsidRPr="00242599">
        <w:rPr>
          <w:rFonts w:asciiTheme="minorHAnsi" w:hAnsiTheme="minorHAnsi" w:cstheme="minorHAnsi"/>
          <w:sz w:val="22"/>
          <w:szCs w:val="22"/>
        </w:rPr>
        <w:t>müracaat edemeyen adaylar</w:t>
      </w:r>
      <w:r>
        <w:rPr>
          <w:rFonts w:asciiTheme="minorHAnsi" w:hAnsiTheme="minorHAnsi" w:cstheme="minorHAnsi"/>
          <w:sz w:val="22"/>
          <w:szCs w:val="22"/>
        </w:rPr>
        <w:t xml:space="preserve"> </w:t>
      </w:r>
      <w:r w:rsidRPr="00590651">
        <w:rPr>
          <w:rFonts w:asciiTheme="minorHAnsi" w:hAnsiTheme="minorHAnsi" w:cstheme="minorHAnsi"/>
          <w:b/>
          <w:sz w:val="22"/>
          <w:szCs w:val="22"/>
        </w:rPr>
        <w:t>19-30 Mayıs 2025</w:t>
      </w:r>
      <w:r>
        <w:rPr>
          <w:rFonts w:asciiTheme="minorHAnsi" w:hAnsiTheme="minorHAnsi" w:cstheme="minorHAnsi"/>
          <w:b/>
          <w:sz w:val="22"/>
          <w:szCs w:val="22"/>
        </w:rPr>
        <w:t xml:space="preserve"> </w:t>
      </w:r>
      <w:r w:rsidR="001755E9" w:rsidRPr="00242599">
        <w:rPr>
          <w:rFonts w:asciiTheme="minorHAnsi" w:hAnsiTheme="minorHAnsi" w:cstheme="minorHAnsi"/>
          <w:b/>
          <w:sz w:val="22"/>
          <w:szCs w:val="22"/>
        </w:rPr>
        <w:t xml:space="preserve">tarihleri </w:t>
      </w:r>
      <w:r>
        <w:rPr>
          <w:rFonts w:asciiTheme="minorHAnsi" w:hAnsiTheme="minorHAnsi" w:cstheme="minorHAnsi"/>
          <w:b/>
          <w:sz w:val="22"/>
          <w:szCs w:val="22"/>
        </w:rPr>
        <w:t>arasında</w:t>
      </w:r>
      <w:r w:rsidR="001755E9" w:rsidRPr="00242599">
        <w:rPr>
          <w:rFonts w:asciiTheme="minorHAnsi" w:hAnsiTheme="minorHAnsi" w:cstheme="minorHAnsi"/>
          <w:sz w:val="22"/>
          <w:szCs w:val="22"/>
        </w:rPr>
        <w:t xml:space="preserve"> </w:t>
      </w:r>
      <w:r w:rsidR="004D70F3">
        <w:rPr>
          <w:rFonts w:asciiTheme="minorHAnsi" w:hAnsiTheme="minorHAnsi" w:cstheme="minorHAnsi"/>
          <w:sz w:val="22"/>
          <w:szCs w:val="22"/>
        </w:rPr>
        <w:t xml:space="preserve">ezber </w:t>
      </w:r>
      <w:r w:rsidR="001755E9" w:rsidRPr="00242599">
        <w:rPr>
          <w:rFonts w:asciiTheme="minorHAnsi" w:hAnsiTheme="minorHAnsi" w:cstheme="minorHAnsi"/>
          <w:sz w:val="22"/>
          <w:szCs w:val="22"/>
        </w:rPr>
        <w:t>ders</w:t>
      </w:r>
      <w:r w:rsidR="004D70F3">
        <w:rPr>
          <w:rFonts w:asciiTheme="minorHAnsi" w:hAnsiTheme="minorHAnsi" w:cstheme="minorHAnsi"/>
          <w:sz w:val="22"/>
          <w:szCs w:val="22"/>
        </w:rPr>
        <w:t>in</w:t>
      </w:r>
      <w:r w:rsidR="001755E9" w:rsidRPr="00242599">
        <w:rPr>
          <w:rFonts w:asciiTheme="minorHAnsi" w:hAnsiTheme="minorHAnsi" w:cstheme="minorHAnsi"/>
          <w:sz w:val="22"/>
          <w:szCs w:val="22"/>
        </w:rPr>
        <w:t xml:space="preserve">e </w:t>
      </w:r>
      <w:r w:rsidR="00EF5246">
        <w:rPr>
          <w:rFonts w:asciiTheme="minorHAnsi" w:hAnsiTheme="minorHAnsi" w:cstheme="minorHAnsi"/>
          <w:sz w:val="22"/>
          <w:szCs w:val="22"/>
        </w:rPr>
        <w:t>kayıtları</w:t>
      </w:r>
      <w:r w:rsidR="004D70F3">
        <w:rPr>
          <w:rFonts w:asciiTheme="minorHAnsi" w:hAnsiTheme="minorHAnsi" w:cstheme="minorHAnsi"/>
          <w:sz w:val="22"/>
          <w:szCs w:val="22"/>
        </w:rPr>
        <w:t xml:space="preserve"> gerçekleştirildikten</w:t>
      </w:r>
      <w:r w:rsidR="001755E9" w:rsidRPr="00242599">
        <w:rPr>
          <w:rFonts w:asciiTheme="minorHAnsi" w:hAnsiTheme="minorHAnsi" w:cstheme="minorHAnsi"/>
          <w:sz w:val="22"/>
          <w:szCs w:val="22"/>
        </w:rPr>
        <w:t xml:space="preserve"> </w:t>
      </w:r>
      <w:r>
        <w:rPr>
          <w:rFonts w:asciiTheme="minorHAnsi" w:hAnsiTheme="minorHAnsi" w:cstheme="minorHAnsi"/>
          <w:sz w:val="22"/>
          <w:szCs w:val="22"/>
        </w:rPr>
        <w:t xml:space="preserve">sonra kurs üzerinden sınava başvurabileceklerdir.  Bu durumda olan adayların ders kayıtları </w:t>
      </w:r>
      <w:r w:rsidRPr="00590651">
        <w:rPr>
          <w:rFonts w:asciiTheme="minorHAnsi" w:hAnsiTheme="minorHAnsi" w:cstheme="minorHAnsi"/>
          <w:b/>
          <w:sz w:val="22"/>
          <w:szCs w:val="22"/>
        </w:rPr>
        <w:t>30 Mayıs 2025</w:t>
      </w:r>
      <w:r>
        <w:rPr>
          <w:rFonts w:asciiTheme="minorHAnsi" w:hAnsiTheme="minorHAnsi" w:cstheme="minorHAnsi"/>
          <w:sz w:val="22"/>
          <w:szCs w:val="22"/>
        </w:rPr>
        <w:t xml:space="preserve"> tarihinden sonra kurs yöneticileri tarafından silinecektir.</w:t>
      </w:r>
    </w:p>
    <w:p w:rsidR="001A6C1B" w:rsidRPr="00B45CEB" w:rsidRDefault="00D37184" w:rsidP="00267645">
      <w:pPr>
        <w:pStyle w:val="Default"/>
        <w:numPr>
          <w:ilvl w:val="0"/>
          <w:numId w:val="1"/>
        </w:numPr>
        <w:jc w:val="both"/>
        <w:rPr>
          <w:rFonts w:asciiTheme="minorHAnsi" w:hAnsiTheme="minorHAnsi" w:cstheme="minorHAnsi"/>
          <w:bCs/>
          <w:sz w:val="22"/>
          <w:szCs w:val="22"/>
        </w:rPr>
      </w:pPr>
      <w:r w:rsidRPr="002E5ECA">
        <w:rPr>
          <w:rFonts w:asciiTheme="minorHAnsi" w:hAnsiTheme="minorHAnsi" w:cstheme="minorHAnsi"/>
          <w:sz w:val="22"/>
          <w:szCs w:val="22"/>
        </w:rPr>
        <w:t>Hafızlık Takip Komisyonu</w:t>
      </w:r>
      <w:r w:rsidRPr="00B45CEB">
        <w:rPr>
          <w:rFonts w:asciiTheme="minorHAnsi" w:hAnsiTheme="minorHAnsi" w:cstheme="minorHAnsi"/>
          <w:sz w:val="22"/>
          <w:szCs w:val="22"/>
        </w:rPr>
        <w:t xml:space="preserve"> tarafından başvurusu reddedilen kişiler sınava katılamayacaktır.</w:t>
      </w:r>
      <w:r w:rsidR="006623A3" w:rsidRPr="00B45CEB">
        <w:rPr>
          <w:rFonts w:asciiTheme="minorHAnsi" w:hAnsiTheme="minorHAnsi" w:cstheme="minorHAnsi"/>
          <w:sz w:val="22"/>
          <w:szCs w:val="22"/>
        </w:rPr>
        <w:t xml:space="preserve"> Başka bir müftülükten yeni müracaatı da alınamayacaktır.</w:t>
      </w:r>
      <w:r w:rsidR="006623A3" w:rsidRPr="00B45CEB">
        <w:rPr>
          <w:rFonts w:asciiTheme="minorHAnsi" w:hAnsiTheme="minorHAnsi" w:cstheme="minorHAnsi"/>
          <w:bCs/>
          <w:sz w:val="22"/>
          <w:szCs w:val="22"/>
        </w:rPr>
        <w:t xml:space="preserve"> </w:t>
      </w:r>
    </w:p>
    <w:p w:rsidR="009C086F" w:rsidRPr="007B0C55" w:rsidRDefault="00D37184" w:rsidP="007B0C55">
      <w:pPr>
        <w:pStyle w:val="Default"/>
        <w:numPr>
          <w:ilvl w:val="0"/>
          <w:numId w:val="1"/>
        </w:numPr>
        <w:jc w:val="both"/>
        <w:rPr>
          <w:rFonts w:asciiTheme="minorHAnsi" w:hAnsiTheme="minorHAnsi" w:cstheme="minorHAnsi"/>
          <w:bCs/>
          <w:sz w:val="22"/>
          <w:szCs w:val="22"/>
        </w:rPr>
      </w:pPr>
      <w:r w:rsidRPr="007B0C55">
        <w:rPr>
          <w:rFonts w:asciiTheme="minorHAnsi" w:hAnsiTheme="minorHAnsi" w:cstheme="minorHAnsi"/>
          <w:b/>
          <w:sz w:val="22"/>
          <w:szCs w:val="22"/>
        </w:rPr>
        <w:t xml:space="preserve">Cezaevinden </w:t>
      </w:r>
      <w:r w:rsidR="006623A3" w:rsidRPr="007B0C55">
        <w:rPr>
          <w:rFonts w:asciiTheme="minorHAnsi" w:hAnsiTheme="minorHAnsi" w:cstheme="minorHAnsi"/>
          <w:bCs/>
          <w:sz w:val="22"/>
          <w:szCs w:val="22"/>
        </w:rPr>
        <w:t>Hafızlık Tespit Sınavına m</w:t>
      </w:r>
      <w:r w:rsidRPr="007B0C55">
        <w:rPr>
          <w:rFonts w:asciiTheme="minorHAnsi" w:hAnsiTheme="minorHAnsi" w:cstheme="minorHAnsi"/>
          <w:bCs/>
          <w:sz w:val="22"/>
          <w:szCs w:val="22"/>
        </w:rPr>
        <w:t xml:space="preserve">üracaat </w:t>
      </w:r>
      <w:r w:rsidR="006623A3" w:rsidRPr="007B0C55">
        <w:rPr>
          <w:rFonts w:asciiTheme="minorHAnsi" w:hAnsiTheme="minorHAnsi" w:cstheme="minorHAnsi"/>
          <w:bCs/>
          <w:sz w:val="22"/>
          <w:szCs w:val="22"/>
        </w:rPr>
        <w:t>e</w:t>
      </w:r>
      <w:r w:rsidRPr="007B0C55">
        <w:rPr>
          <w:rFonts w:asciiTheme="minorHAnsi" w:hAnsiTheme="minorHAnsi" w:cstheme="minorHAnsi"/>
          <w:bCs/>
          <w:sz w:val="22"/>
          <w:szCs w:val="22"/>
        </w:rPr>
        <w:t xml:space="preserve">decek </w:t>
      </w:r>
      <w:r w:rsidR="006623A3" w:rsidRPr="007B0C55">
        <w:rPr>
          <w:rFonts w:asciiTheme="minorHAnsi" w:hAnsiTheme="minorHAnsi" w:cstheme="minorHAnsi"/>
          <w:bCs/>
          <w:sz w:val="22"/>
          <w:szCs w:val="22"/>
        </w:rPr>
        <w:t>a</w:t>
      </w:r>
      <w:r w:rsidRPr="007B0C55">
        <w:rPr>
          <w:rFonts w:asciiTheme="minorHAnsi" w:hAnsiTheme="minorHAnsi" w:cstheme="minorHAnsi"/>
          <w:bCs/>
          <w:sz w:val="22"/>
          <w:szCs w:val="22"/>
        </w:rPr>
        <w:t>dayın;</w:t>
      </w:r>
    </w:p>
    <w:p w:rsidR="006623A3" w:rsidRPr="006623A3" w:rsidRDefault="00D37184" w:rsidP="006623A3">
      <w:pPr>
        <w:pStyle w:val="Default"/>
        <w:numPr>
          <w:ilvl w:val="2"/>
          <w:numId w:val="1"/>
        </w:numPr>
        <w:tabs>
          <w:tab w:val="clear" w:pos="2160"/>
        </w:tabs>
        <w:ind w:left="1134"/>
        <w:jc w:val="both"/>
        <w:rPr>
          <w:rFonts w:asciiTheme="minorHAnsi" w:hAnsiTheme="minorHAnsi" w:cstheme="minorHAnsi"/>
          <w:b/>
          <w:sz w:val="22"/>
          <w:szCs w:val="22"/>
        </w:rPr>
      </w:pPr>
      <w:r w:rsidRPr="006623A3">
        <w:rPr>
          <w:rFonts w:asciiTheme="minorHAnsi" w:hAnsiTheme="minorHAnsi" w:cstheme="minorHAnsi"/>
          <w:sz w:val="22"/>
          <w:szCs w:val="22"/>
        </w:rPr>
        <w:t>Sınav başvurusu belirtilen tarihler arasında Cezaevi Vaizleri/Koordinatörler aracılığıyla il/ilçe müftülükleri tarafından</w:t>
      </w:r>
      <w:r w:rsidR="006B3848">
        <w:rPr>
          <w:rFonts w:asciiTheme="minorHAnsi" w:hAnsiTheme="minorHAnsi" w:cstheme="minorHAnsi"/>
          <w:sz w:val="22"/>
          <w:szCs w:val="22"/>
        </w:rPr>
        <w:t xml:space="preserve"> </w:t>
      </w:r>
      <w:r w:rsidR="006B3848">
        <w:rPr>
          <w:rFonts w:asciiTheme="minorHAnsi" w:hAnsiTheme="minorHAnsi" w:cstheme="minorHAnsi"/>
          <w:b/>
          <w:sz w:val="22"/>
          <w:szCs w:val="22"/>
        </w:rPr>
        <w:t>başvuru sayfasında</w:t>
      </w:r>
      <w:r w:rsidR="00253439" w:rsidRPr="00253439">
        <w:rPr>
          <w:rFonts w:asciiTheme="minorHAnsi" w:hAnsiTheme="minorHAnsi" w:cstheme="minorHAnsi"/>
          <w:b/>
          <w:sz w:val="22"/>
          <w:szCs w:val="22"/>
        </w:rPr>
        <w:t xml:space="preserve"> bulunan ilgili alana </w:t>
      </w:r>
      <w:r w:rsidR="006B3848">
        <w:rPr>
          <w:rFonts w:asciiTheme="minorHAnsi" w:hAnsiTheme="minorHAnsi" w:cstheme="minorHAnsi"/>
          <w:b/>
          <w:sz w:val="22"/>
          <w:szCs w:val="22"/>
        </w:rPr>
        <w:t>c</w:t>
      </w:r>
      <w:r w:rsidR="00253439" w:rsidRPr="00253439">
        <w:rPr>
          <w:rFonts w:asciiTheme="minorHAnsi" w:hAnsiTheme="minorHAnsi" w:cstheme="minorHAnsi"/>
          <w:b/>
          <w:sz w:val="22"/>
          <w:szCs w:val="22"/>
        </w:rPr>
        <w:t xml:space="preserve">ezaevi </w:t>
      </w:r>
      <w:r w:rsidR="006B3848">
        <w:rPr>
          <w:rFonts w:asciiTheme="minorHAnsi" w:hAnsiTheme="minorHAnsi" w:cstheme="minorHAnsi"/>
          <w:b/>
          <w:sz w:val="22"/>
          <w:szCs w:val="22"/>
        </w:rPr>
        <w:t>birimi, cezaevi a</w:t>
      </w:r>
      <w:r w:rsidR="00253439" w:rsidRPr="00253439">
        <w:rPr>
          <w:rFonts w:asciiTheme="minorHAnsi" w:hAnsiTheme="minorHAnsi" w:cstheme="minorHAnsi"/>
          <w:b/>
          <w:sz w:val="22"/>
          <w:szCs w:val="22"/>
        </w:rPr>
        <w:t>dı ve adresi girilerek</w:t>
      </w:r>
      <w:r w:rsidRPr="006623A3">
        <w:rPr>
          <w:rFonts w:asciiTheme="minorHAnsi" w:hAnsiTheme="minorHAnsi" w:cstheme="minorHAnsi"/>
          <w:sz w:val="22"/>
          <w:szCs w:val="22"/>
        </w:rPr>
        <w:t xml:space="preserve"> yapılacaktır.</w:t>
      </w:r>
    </w:p>
    <w:p w:rsidR="006B3848" w:rsidRPr="006B3848" w:rsidRDefault="00253439" w:rsidP="00253439">
      <w:pPr>
        <w:pStyle w:val="Default"/>
        <w:numPr>
          <w:ilvl w:val="2"/>
          <w:numId w:val="1"/>
        </w:numPr>
        <w:tabs>
          <w:tab w:val="clear" w:pos="2160"/>
          <w:tab w:val="num" w:pos="1843"/>
        </w:tabs>
        <w:ind w:left="1134"/>
        <w:jc w:val="both"/>
        <w:rPr>
          <w:rFonts w:asciiTheme="minorHAnsi" w:hAnsiTheme="minorHAnsi" w:cstheme="minorHAnsi"/>
          <w:b/>
          <w:sz w:val="22"/>
          <w:szCs w:val="22"/>
        </w:rPr>
      </w:pPr>
      <w:r w:rsidRPr="00253439">
        <w:rPr>
          <w:rFonts w:asciiTheme="minorHAnsi" w:hAnsiTheme="minorHAnsi" w:cstheme="minorHAnsi"/>
          <w:sz w:val="22"/>
          <w:szCs w:val="22"/>
        </w:rPr>
        <w:lastRenderedPageBreak/>
        <w:t>Sınavın</w:t>
      </w:r>
      <w:r>
        <w:rPr>
          <w:rFonts w:asciiTheme="minorHAnsi" w:hAnsiTheme="minorHAnsi" w:cstheme="minorHAnsi"/>
          <w:b/>
          <w:sz w:val="22"/>
          <w:szCs w:val="22"/>
        </w:rPr>
        <w:t xml:space="preserve"> </w:t>
      </w:r>
      <w:r w:rsidRPr="006B3848">
        <w:rPr>
          <w:rFonts w:asciiTheme="minorHAnsi" w:hAnsiTheme="minorHAnsi" w:cstheme="minorHAnsi"/>
          <w:sz w:val="22"/>
          <w:szCs w:val="22"/>
        </w:rPr>
        <w:t>c</w:t>
      </w:r>
      <w:r w:rsidRPr="00253439">
        <w:rPr>
          <w:rFonts w:asciiTheme="minorHAnsi" w:hAnsiTheme="minorHAnsi" w:cstheme="minorHAnsi"/>
          <w:bCs/>
          <w:sz w:val="22"/>
          <w:szCs w:val="22"/>
        </w:rPr>
        <w:t>ezaevinde gerçekleştirilebilmesi için</w:t>
      </w:r>
      <w:r w:rsidRPr="00253439">
        <w:rPr>
          <w:rFonts w:asciiTheme="minorHAnsi" w:hAnsiTheme="minorHAnsi" w:cstheme="minorHAnsi"/>
          <w:b/>
          <w:bCs/>
          <w:sz w:val="22"/>
          <w:szCs w:val="22"/>
        </w:rPr>
        <w:t xml:space="preserve"> </w:t>
      </w:r>
      <w:r w:rsidR="006B3848">
        <w:rPr>
          <w:rFonts w:asciiTheme="minorHAnsi" w:hAnsiTheme="minorHAnsi" w:cstheme="minorHAnsi"/>
          <w:b/>
          <w:bCs/>
          <w:sz w:val="22"/>
          <w:szCs w:val="22"/>
        </w:rPr>
        <w:t xml:space="preserve">başvuru yapan birimce, </w:t>
      </w:r>
      <w:r w:rsidR="006B3848">
        <w:rPr>
          <w:rFonts w:asciiTheme="minorHAnsi" w:hAnsiTheme="minorHAnsi" w:cstheme="minorHAnsi"/>
          <w:b/>
          <w:sz w:val="22"/>
          <w:szCs w:val="22"/>
        </w:rPr>
        <w:t>Cezaevi Müdürlüğü ile</w:t>
      </w:r>
      <w:r w:rsidR="006B3848">
        <w:rPr>
          <w:rFonts w:asciiTheme="minorHAnsi" w:hAnsiTheme="minorHAnsi" w:cstheme="minorHAnsi"/>
          <w:b/>
          <w:bCs/>
          <w:sz w:val="22"/>
          <w:szCs w:val="22"/>
        </w:rPr>
        <w:t xml:space="preserve"> gerekli yazışmalar yapılacaktır.</w:t>
      </w:r>
    </w:p>
    <w:p w:rsidR="009C086F" w:rsidRPr="00253439" w:rsidRDefault="006B3848" w:rsidP="00253439">
      <w:pPr>
        <w:pStyle w:val="Default"/>
        <w:numPr>
          <w:ilvl w:val="2"/>
          <w:numId w:val="1"/>
        </w:numPr>
        <w:tabs>
          <w:tab w:val="clear" w:pos="2160"/>
          <w:tab w:val="num" w:pos="1843"/>
        </w:tabs>
        <w:ind w:left="1134"/>
        <w:jc w:val="both"/>
        <w:rPr>
          <w:rFonts w:asciiTheme="minorHAnsi" w:hAnsiTheme="minorHAnsi" w:cstheme="minorHAnsi"/>
          <w:b/>
          <w:sz w:val="22"/>
          <w:szCs w:val="22"/>
        </w:rPr>
      </w:pPr>
      <w:r>
        <w:rPr>
          <w:rFonts w:asciiTheme="minorHAnsi" w:hAnsiTheme="minorHAnsi" w:cstheme="minorHAnsi"/>
          <w:b/>
          <w:sz w:val="22"/>
          <w:szCs w:val="22"/>
        </w:rPr>
        <w:t xml:space="preserve">Sınavın cezaevinde yapılabilmesi için </w:t>
      </w:r>
      <w:r w:rsidR="00253439" w:rsidRPr="00253439">
        <w:rPr>
          <w:rFonts w:asciiTheme="minorHAnsi" w:hAnsiTheme="minorHAnsi" w:cstheme="minorHAnsi"/>
          <w:b/>
          <w:sz w:val="22"/>
          <w:szCs w:val="22"/>
        </w:rPr>
        <w:t>uygun görüş yazısı</w:t>
      </w:r>
      <w:r>
        <w:rPr>
          <w:rFonts w:asciiTheme="minorHAnsi" w:hAnsiTheme="minorHAnsi" w:cstheme="minorHAnsi"/>
          <w:b/>
          <w:sz w:val="22"/>
          <w:szCs w:val="22"/>
        </w:rPr>
        <w:t xml:space="preserve"> temin edilen adayların yazıları,</w:t>
      </w:r>
      <w:r w:rsidR="00253439" w:rsidRPr="00253439">
        <w:rPr>
          <w:rFonts w:asciiTheme="minorHAnsi" w:hAnsiTheme="minorHAnsi" w:cstheme="minorHAnsi"/>
          <w:b/>
          <w:sz w:val="22"/>
          <w:szCs w:val="22"/>
        </w:rPr>
        <w:t xml:space="preserve"> başvuru yapan birimde muhafaza edilecektir.</w:t>
      </w:r>
    </w:p>
    <w:p w:rsidR="00282F7C" w:rsidRDefault="00290015" w:rsidP="00282F7C">
      <w:pPr>
        <w:pStyle w:val="Default"/>
        <w:numPr>
          <w:ilvl w:val="0"/>
          <w:numId w:val="1"/>
        </w:numPr>
        <w:jc w:val="both"/>
        <w:rPr>
          <w:rFonts w:asciiTheme="minorHAnsi" w:hAnsiTheme="minorHAnsi" w:cstheme="minorHAnsi"/>
          <w:bCs/>
          <w:sz w:val="22"/>
          <w:szCs w:val="22"/>
        </w:rPr>
      </w:pPr>
      <w:r w:rsidRPr="005A618A">
        <w:rPr>
          <w:rFonts w:asciiTheme="minorHAnsi" w:hAnsiTheme="minorHAnsi" w:cstheme="minorHAnsi"/>
          <w:bCs/>
          <w:sz w:val="22"/>
          <w:szCs w:val="22"/>
        </w:rPr>
        <w:t>S</w:t>
      </w:r>
      <w:r w:rsidR="005A618A" w:rsidRPr="005A618A">
        <w:rPr>
          <w:rFonts w:asciiTheme="minorHAnsi" w:hAnsiTheme="minorHAnsi" w:cstheme="minorHAnsi"/>
          <w:bCs/>
          <w:sz w:val="22"/>
          <w:szCs w:val="22"/>
        </w:rPr>
        <w:t xml:space="preserve">ınava </w:t>
      </w:r>
      <w:r w:rsidR="00C35158">
        <w:rPr>
          <w:rFonts w:asciiTheme="minorHAnsi" w:hAnsiTheme="minorHAnsi" w:cstheme="minorHAnsi"/>
          <w:bCs/>
          <w:sz w:val="22"/>
          <w:szCs w:val="22"/>
        </w:rPr>
        <w:t>başvuran</w:t>
      </w:r>
      <w:r w:rsidR="005A618A" w:rsidRPr="005A618A">
        <w:rPr>
          <w:rFonts w:asciiTheme="minorHAnsi" w:hAnsiTheme="minorHAnsi" w:cstheme="minorHAnsi"/>
          <w:bCs/>
          <w:sz w:val="22"/>
          <w:szCs w:val="22"/>
        </w:rPr>
        <w:t xml:space="preserve"> adaylar</w:t>
      </w:r>
      <w:r w:rsidR="005A618A">
        <w:rPr>
          <w:rFonts w:asciiTheme="minorHAnsi" w:hAnsiTheme="minorHAnsi" w:cstheme="minorHAnsi"/>
          <w:bCs/>
          <w:sz w:val="22"/>
          <w:szCs w:val="22"/>
        </w:rPr>
        <w:t>ın</w:t>
      </w:r>
      <w:r w:rsidR="006623A3" w:rsidRPr="005A618A">
        <w:rPr>
          <w:rFonts w:asciiTheme="minorHAnsi" w:hAnsiTheme="minorHAnsi" w:cstheme="minorHAnsi"/>
          <w:bCs/>
          <w:sz w:val="22"/>
          <w:szCs w:val="22"/>
        </w:rPr>
        <w:t xml:space="preserve"> (Kurstan/Dışardan)</w:t>
      </w:r>
      <w:r w:rsidRPr="005A618A">
        <w:rPr>
          <w:rFonts w:asciiTheme="minorHAnsi" w:hAnsiTheme="minorHAnsi" w:cstheme="minorHAnsi"/>
          <w:bCs/>
          <w:sz w:val="22"/>
          <w:szCs w:val="22"/>
        </w:rPr>
        <w:t xml:space="preserve"> </w:t>
      </w:r>
      <w:r w:rsidR="009B3B73">
        <w:rPr>
          <w:rFonts w:asciiTheme="minorHAnsi" w:hAnsiTheme="minorHAnsi" w:cstheme="minorHAnsi"/>
          <w:b/>
          <w:bCs/>
          <w:sz w:val="22"/>
          <w:szCs w:val="22"/>
          <w:u w:val="single"/>
        </w:rPr>
        <w:t>26-30</w:t>
      </w:r>
      <w:r w:rsidR="00C92051" w:rsidRPr="00282F7C">
        <w:rPr>
          <w:rFonts w:asciiTheme="minorHAnsi" w:hAnsiTheme="minorHAnsi" w:cstheme="minorHAnsi"/>
          <w:b/>
          <w:bCs/>
          <w:sz w:val="22"/>
          <w:szCs w:val="22"/>
          <w:u w:val="single"/>
        </w:rPr>
        <w:t xml:space="preserve"> </w:t>
      </w:r>
      <w:r w:rsidR="009B3B73">
        <w:rPr>
          <w:rFonts w:asciiTheme="minorHAnsi" w:hAnsiTheme="minorHAnsi" w:cstheme="minorHAnsi"/>
          <w:b/>
          <w:sz w:val="22"/>
          <w:szCs w:val="22"/>
          <w:u w:val="single"/>
        </w:rPr>
        <w:t>Mayıs 2025</w:t>
      </w:r>
      <w:r w:rsidRPr="005A618A">
        <w:rPr>
          <w:rFonts w:asciiTheme="minorHAnsi" w:hAnsiTheme="minorHAnsi" w:cstheme="minorHAnsi"/>
          <w:bCs/>
          <w:sz w:val="22"/>
          <w:szCs w:val="22"/>
        </w:rPr>
        <w:t xml:space="preserve"> tarihleri arasında</w:t>
      </w:r>
      <w:r w:rsidR="00282F7C">
        <w:rPr>
          <w:rFonts w:asciiTheme="minorHAnsi" w:hAnsiTheme="minorHAnsi" w:cstheme="minorHAnsi"/>
          <w:bCs/>
          <w:sz w:val="22"/>
          <w:szCs w:val="22"/>
        </w:rPr>
        <w:t xml:space="preserve"> </w:t>
      </w:r>
      <w:r w:rsidR="00282F7C" w:rsidRPr="005A618A">
        <w:rPr>
          <w:rFonts w:asciiTheme="minorHAnsi" w:hAnsiTheme="minorHAnsi" w:cstheme="minorHAnsi"/>
          <w:bCs/>
          <w:sz w:val="22"/>
          <w:szCs w:val="22"/>
        </w:rPr>
        <w:t>Hafızlık Takip Komisyonları tarafından ön değerlendirmesi yapılarak</w:t>
      </w:r>
      <w:r w:rsidR="00C35158">
        <w:rPr>
          <w:rFonts w:asciiTheme="minorHAnsi" w:hAnsiTheme="minorHAnsi" w:cstheme="minorHAnsi"/>
          <w:bCs/>
          <w:sz w:val="22"/>
          <w:szCs w:val="22"/>
        </w:rPr>
        <w:t>,</w:t>
      </w:r>
      <w:r w:rsidR="00282F7C" w:rsidRPr="005A618A">
        <w:rPr>
          <w:rFonts w:asciiTheme="minorHAnsi" w:hAnsiTheme="minorHAnsi" w:cstheme="minorHAnsi"/>
          <w:bCs/>
          <w:sz w:val="22"/>
          <w:szCs w:val="22"/>
        </w:rPr>
        <w:t xml:space="preserve"> </w:t>
      </w:r>
      <w:r w:rsidR="00282F7C">
        <w:rPr>
          <w:rFonts w:asciiTheme="minorHAnsi" w:hAnsiTheme="minorHAnsi" w:cstheme="minorHAnsi"/>
          <w:bCs/>
          <w:sz w:val="22"/>
          <w:szCs w:val="22"/>
        </w:rPr>
        <w:t xml:space="preserve">en geç </w:t>
      </w:r>
      <w:r w:rsidR="009B3B73">
        <w:rPr>
          <w:rFonts w:asciiTheme="minorHAnsi" w:hAnsiTheme="minorHAnsi" w:cstheme="minorHAnsi"/>
          <w:b/>
          <w:bCs/>
          <w:sz w:val="22"/>
          <w:szCs w:val="22"/>
          <w:u w:val="single"/>
        </w:rPr>
        <w:t>30</w:t>
      </w:r>
      <w:r w:rsidR="009B3B73" w:rsidRPr="00282F7C">
        <w:rPr>
          <w:rFonts w:asciiTheme="minorHAnsi" w:hAnsiTheme="minorHAnsi" w:cstheme="minorHAnsi"/>
          <w:b/>
          <w:bCs/>
          <w:sz w:val="22"/>
          <w:szCs w:val="22"/>
          <w:u w:val="single"/>
        </w:rPr>
        <w:t xml:space="preserve"> </w:t>
      </w:r>
      <w:r w:rsidR="009B3B73">
        <w:rPr>
          <w:rFonts w:asciiTheme="minorHAnsi" w:hAnsiTheme="minorHAnsi" w:cstheme="minorHAnsi"/>
          <w:b/>
          <w:sz w:val="22"/>
          <w:szCs w:val="22"/>
          <w:u w:val="single"/>
        </w:rPr>
        <w:t xml:space="preserve">Mayıs </w:t>
      </w:r>
      <w:r w:rsidR="00AA7AD0">
        <w:rPr>
          <w:rFonts w:asciiTheme="minorHAnsi" w:hAnsiTheme="minorHAnsi" w:cstheme="minorHAnsi"/>
          <w:b/>
          <w:bCs/>
          <w:sz w:val="22"/>
          <w:szCs w:val="22"/>
          <w:u w:val="single"/>
        </w:rPr>
        <w:t>2025</w:t>
      </w:r>
      <w:r w:rsidR="00282F7C">
        <w:rPr>
          <w:rFonts w:asciiTheme="minorHAnsi" w:hAnsiTheme="minorHAnsi" w:cstheme="minorHAnsi"/>
          <w:bCs/>
          <w:sz w:val="22"/>
          <w:szCs w:val="22"/>
        </w:rPr>
        <w:t xml:space="preserve"> tarihinde</w:t>
      </w:r>
      <w:r w:rsidR="00282F7C" w:rsidRPr="005A618A">
        <w:rPr>
          <w:rFonts w:asciiTheme="minorHAnsi" w:hAnsiTheme="minorHAnsi" w:cstheme="minorHAnsi"/>
          <w:bCs/>
          <w:sz w:val="22"/>
          <w:szCs w:val="22"/>
        </w:rPr>
        <w:t xml:space="preserve"> </w:t>
      </w:r>
      <w:r w:rsidR="00C35158">
        <w:rPr>
          <w:rFonts w:asciiTheme="minorHAnsi" w:hAnsiTheme="minorHAnsi" w:cstheme="minorHAnsi"/>
          <w:bCs/>
          <w:sz w:val="22"/>
          <w:szCs w:val="22"/>
        </w:rPr>
        <w:t>başvuruların</w:t>
      </w:r>
      <w:r w:rsidR="00B40F32">
        <w:rPr>
          <w:rFonts w:asciiTheme="minorHAnsi" w:hAnsiTheme="minorHAnsi" w:cstheme="minorHAnsi"/>
          <w:bCs/>
          <w:sz w:val="22"/>
          <w:szCs w:val="22"/>
        </w:rPr>
        <w:t>ın</w:t>
      </w:r>
      <w:r w:rsidR="00C35158">
        <w:rPr>
          <w:rFonts w:asciiTheme="minorHAnsi" w:hAnsiTheme="minorHAnsi" w:cstheme="minorHAnsi"/>
          <w:bCs/>
          <w:sz w:val="22"/>
          <w:szCs w:val="22"/>
        </w:rPr>
        <w:t xml:space="preserve"> </w:t>
      </w:r>
      <w:r w:rsidR="00B40F32">
        <w:rPr>
          <w:rFonts w:asciiTheme="minorHAnsi" w:hAnsiTheme="minorHAnsi" w:cstheme="minorHAnsi"/>
          <w:bCs/>
          <w:sz w:val="22"/>
          <w:szCs w:val="22"/>
        </w:rPr>
        <w:t>onaylama/</w:t>
      </w:r>
      <w:r w:rsidR="00282F7C">
        <w:rPr>
          <w:rFonts w:asciiTheme="minorHAnsi" w:hAnsiTheme="minorHAnsi" w:cstheme="minorHAnsi"/>
          <w:bCs/>
          <w:sz w:val="22"/>
          <w:szCs w:val="22"/>
        </w:rPr>
        <w:t>reddetme işlemi gerçekleştirilmelidir.</w:t>
      </w:r>
      <w:r w:rsidR="009A3337">
        <w:rPr>
          <w:rFonts w:asciiTheme="minorHAnsi" w:hAnsiTheme="minorHAnsi" w:cstheme="minorHAnsi"/>
          <w:bCs/>
          <w:sz w:val="22"/>
          <w:szCs w:val="22"/>
        </w:rPr>
        <w:t xml:space="preserve"> Bu tarihten sonra herhangi bir işlem yapılamayacaktır.</w:t>
      </w:r>
    </w:p>
    <w:p w:rsidR="005A618A" w:rsidRPr="00266960" w:rsidRDefault="005A618A" w:rsidP="00266960">
      <w:pPr>
        <w:pStyle w:val="Default"/>
        <w:ind w:left="708"/>
        <w:jc w:val="both"/>
        <w:rPr>
          <w:rFonts w:asciiTheme="minorHAnsi" w:hAnsiTheme="minorHAnsi" w:cstheme="minorHAnsi"/>
          <w:b/>
          <w:sz w:val="22"/>
          <w:szCs w:val="22"/>
        </w:rPr>
      </w:pPr>
      <w:r w:rsidRPr="00266960">
        <w:rPr>
          <w:rFonts w:asciiTheme="minorHAnsi" w:hAnsiTheme="minorHAnsi" w:cstheme="minorHAnsi"/>
          <w:b/>
          <w:sz w:val="22"/>
          <w:szCs w:val="22"/>
        </w:rPr>
        <w:t xml:space="preserve">NOT: </w:t>
      </w:r>
      <w:r w:rsidR="00CF0B56">
        <w:rPr>
          <w:rFonts w:asciiTheme="minorHAnsi" w:hAnsiTheme="minorHAnsi" w:cstheme="minorHAnsi"/>
          <w:b/>
          <w:sz w:val="22"/>
          <w:szCs w:val="22"/>
          <w:u w:val="single"/>
        </w:rPr>
        <w:t>30</w:t>
      </w:r>
      <w:r w:rsidR="00266960" w:rsidRPr="00266960">
        <w:rPr>
          <w:rFonts w:asciiTheme="minorHAnsi" w:hAnsiTheme="minorHAnsi" w:cstheme="minorHAnsi"/>
          <w:b/>
          <w:sz w:val="22"/>
          <w:szCs w:val="22"/>
          <w:u w:val="single"/>
        </w:rPr>
        <w:t xml:space="preserve"> </w:t>
      </w:r>
      <w:r w:rsidR="00CF0B56">
        <w:rPr>
          <w:rFonts w:asciiTheme="minorHAnsi" w:hAnsiTheme="minorHAnsi" w:cstheme="minorHAnsi"/>
          <w:b/>
          <w:sz w:val="22"/>
          <w:szCs w:val="22"/>
          <w:u w:val="single"/>
        </w:rPr>
        <w:t>Mayıs 2025</w:t>
      </w:r>
      <w:r w:rsidR="00266960" w:rsidRPr="00266960">
        <w:rPr>
          <w:rFonts w:asciiTheme="minorHAnsi" w:hAnsiTheme="minorHAnsi" w:cstheme="minorHAnsi"/>
          <w:b/>
          <w:sz w:val="22"/>
          <w:szCs w:val="22"/>
        </w:rPr>
        <w:t xml:space="preserve"> tarihinden sonra </w:t>
      </w:r>
      <w:r w:rsidRPr="00266960">
        <w:rPr>
          <w:rFonts w:asciiTheme="minorHAnsi" w:hAnsiTheme="minorHAnsi" w:cstheme="minorHAnsi"/>
          <w:b/>
          <w:sz w:val="22"/>
          <w:szCs w:val="22"/>
          <w:u w:val="single"/>
        </w:rPr>
        <w:t>“</w:t>
      </w:r>
      <w:r w:rsidR="00266960" w:rsidRPr="00266960">
        <w:rPr>
          <w:rFonts w:asciiTheme="minorHAnsi" w:hAnsiTheme="minorHAnsi" w:cstheme="minorHAnsi"/>
          <w:b/>
          <w:sz w:val="22"/>
          <w:szCs w:val="22"/>
          <w:u w:val="single"/>
        </w:rPr>
        <w:t>Takip Komisyonu Onayı Bekliyor”</w:t>
      </w:r>
      <w:r w:rsidR="00266960" w:rsidRPr="00266960">
        <w:rPr>
          <w:rFonts w:asciiTheme="minorHAnsi" w:hAnsiTheme="minorHAnsi" w:cstheme="minorHAnsi"/>
          <w:b/>
          <w:sz w:val="22"/>
          <w:szCs w:val="22"/>
        </w:rPr>
        <w:t xml:space="preserve"> </w:t>
      </w:r>
      <w:r w:rsidRPr="00266960">
        <w:rPr>
          <w:rFonts w:asciiTheme="minorHAnsi" w:hAnsiTheme="minorHAnsi" w:cstheme="minorHAnsi"/>
          <w:b/>
          <w:sz w:val="22"/>
          <w:szCs w:val="22"/>
        </w:rPr>
        <w:t>durumundaki adaylar</w:t>
      </w:r>
      <w:r w:rsidR="00266960">
        <w:rPr>
          <w:rFonts w:asciiTheme="minorHAnsi" w:hAnsiTheme="minorHAnsi" w:cstheme="minorHAnsi"/>
          <w:b/>
          <w:sz w:val="22"/>
          <w:szCs w:val="22"/>
        </w:rPr>
        <w:t>ın</w:t>
      </w:r>
      <w:r w:rsidRPr="00266960">
        <w:rPr>
          <w:rFonts w:asciiTheme="minorHAnsi" w:hAnsiTheme="minorHAnsi" w:cstheme="minorHAnsi"/>
          <w:b/>
          <w:sz w:val="22"/>
          <w:szCs w:val="22"/>
        </w:rPr>
        <w:t xml:space="preserve"> </w:t>
      </w:r>
      <w:r w:rsidR="00266960" w:rsidRPr="00266960">
        <w:rPr>
          <w:rFonts w:asciiTheme="minorHAnsi" w:hAnsiTheme="minorHAnsi" w:cstheme="minorHAnsi"/>
          <w:b/>
          <w:sz w:val="22"/>
          <w:szCs w:val="22"/>
        </w:rPr>
        <w:t>başvurular</w:t>
      </w:r>
      <w:r w:rsidR="00266960">
        <w:rPr>
          <w:rFonts w:asciiTheme="minorHAnsi" w:hAnsiTheme="minorHAnsi" w:cstheme="minorHAnsi"/>
          <w:b/>
          <w:sz w:val="22"/>
          <w:szCs w:val="22"/>
        </w:rPr>
        <w:t>ı Başkanlıkça reddedilecek olup bu konudaki</w:t>
      </w:r>
      <w:r w:rsidR="00266960" w:rsidRPr="00266960">
        <w:rPr>
          <w:rFonts w:asciiTheme="minorHAnsi" w:hAnsiTheme="minorHAnsi" w:cstheme="minorHAnsi"/>
          <w:b/>
          <w:sz w:val="22"/>
          <w:szCs w:val="22"/>
        </w:rPr>
        <w:t xml:space="preserve"> sorumluluk Hafızlık Takip Komisyon</w:t>
      </w:r>
      <w:r w:rsidR="00AD5206">
        <w:rPr>
          <w:rFonts w:asciiTheme="minorHAnsi" w:hAnsiTheme="minorHAnsi" w:cstheme="minorHAnsi"/>
          <w:b/>
          <w:sz w:val="22"/>
          <w:szCs w:val="22"/>
        </w:rPr>
        <w:t>un</w:t>
      </w:r>
      <w:r w:rsidR="00266960">
        <w:rPr>
          <w:rFonts w:asciiTheme="minorHAnsi" w:hAnsiTheme="minorHAnsi" w:cstheme="minorHAnsi"/>
          <w:b/>
          <w:sz w:val="22"/>
          <w:szCs w:val="22"/>
        </w:rPr>
        <w:t xml:space="preserve">a ait </w:t>
      </w:r>
      <w:r w:rsidR="00266960" w:rsidRPr="00266960">
        <w:rPr>
          <w:rFonts w:asciiTheme="minorHAnsi" w:hAnsiTheme="minorHAnsi" w:cstheme="minorHAnsi"/>
          <w:b/>
          <w:sz w:val="22"/>
          <w:szCs w:val="22"/>
        </w:rPr>
        <w:t>olacaktır.</w:t>
      </w:r>
    </w:p>
    <w:p w:rsidR="009C086F" w:rsidRDefault="00D37184">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Sınav başvuru işlemlerinin duyuruda belirtildiği şekilde hatasız, eksiksiz yapılmasından; Kur'an kursundan sınava müracaat eden öğrenciler için kurs yöneticisi, dışarıdan sınava müracaat edenlerin ise kendileri sorumludur.</w:t>
      </w:r>
    </w:p>
    <w:p w:rsidR="009C086F" w:rsidRDefault="00D37184">
      <w:pPr>
        <w:pStyle w:val="Default"/>
        <w:numPr>
          <w:ilvl w:val="0"/>
          <w:numId w:val="1"/>
        </w:numPr>
        <w:ind w:right="-1"/>
        <w:jc w:val="both"/>
        <w:rPr>
          <w:rFonts w:asciiTheme="minorHAnsi" w:hAnsiTheme="minorHAnsi" w:cstheme="minorHAnsi"/>
          <w:sz w:val="22"/>
          <w:szCs w:val="22"/>
        </w:rPr>
      </w:pPr>
      <w:r>
        <w:rPr>
          <w:rFonts w:asciiTheme="minorHAnsi" w:hAnsiTheme="minorHAnsi" w:cstheme="minorHAnsi"/>
          <w:sz w:val="22"/>
          <w:szCs w:val="22"/>
        </w:rPr>
        <w:t>Hafızlık eğitimini Kur’an kursunda tamamlayan öğrencilerin Hafızlık İcazetnamelerinde yer alacak öğretici ismi, sınava başvuru aşamasında Kur’an kursu yöneticisi tarafından seçilecektir. Hafızlık İcazetnamesi basıldıktan sonra icazetname üzerindeki öğretici isminde herhangi bir değişiklik yapılmayacak, farklı bir sebeple dahi olsa yeniden icazetname basım işlemi yapılmayacaktır.</w:t>
      </w:r>
    </w:p>
    <w:p w:rsidR="009C086F" w:rsidRDefault="00D37184">
      <w:pPr>
        <w:pStyle w:val="GvdeMetni"/>
        <w:numPr>
          <w:ilvl w:val="0"/>
          <w:numId w:val="1"/>
        </w:numPr>
        <w:rPr>
          <w:rFonts w:asciiTheme="minorHAnsi" w:hAnsiTheme="minorHAnsi" w:cstheme="minorHAnsi"/>
          <w:sz w:val="22"/>
        </w:rPr>
      </w:pPr>
      <w:r>
        <w:rPr>
          <w:rFonts w:asciiTheme="minorHAnsi" w:hAnsiTheme="minorHAnsi" w:cstheme="minorHAnsi"/>
          <w:sz w:val="22"/>
        </w:rPr>
        <w:t xml:space="preserve">Sınava girmek isteyen adaylar sınav merkezlerinden istediklerini tercih edebileceklerdir. </w:t>
      </w:r>
    </w:p>
    <w:p w:rsidR="009C086F" w:rsidRDefault="00D37184" w:rsidP="00AD5206">
      <w:pPr>
        <w:pStyle w:val="GvdeMetni"/>
        <w:numPr>
          <w:ilvl w:val="0"/>
          <w:numId w:val="1"/>
        </w:numPr>
        <w:rPr>
          <w:rFonts w:asciiTheme="minorHAnsi" w:hAnsiTheme="minorHAnsi" w:cstheme="minorHAnsi"/>
          <w:sz w:val="22"/>
        </w:rPr>
      </w:pPr>
      <w:r>
        <w:rPr>
          <w:rFonts w:asciiTheme="minorHAnsi" w:hAnsiTheme="minorHAnsi" w:cstheme="minorHAnsi"/>
          <w:sz w:val="22"/>
        </w:rPr>
        <w:t xml:space="preserve">Müracaat esnasında adaylar; T.C. Kimlik </w:t>
      </w:r>
      <w:r w:rsidR="00AD5206">
        <w:rPr>
          <w:rFonts w:asciiTheme="minorHAnsi" w:hAnsiTheme="minorHAnsi" w:cstheme="minorHAnsi"/>
          <w:sz w:val="22"/>
        </w:rPr>
        <w:t>Kartı</w:t>
      </w:r>
      <w:r>
        <w:rPr>
          <w:rFonts w:asciiTheme="minorHAnsi" w:hAnsiTheme="minorHAnsi" w:cstheme="minorHAnsi"/>
          <w:sz w:val="22"/>
        </w:rPr>
        <w:t>/Geçici Kimlik Belgesi (Yabancı Uyruklu Adaylar İçin)  ile birer adet fotoğraflarını yanlarında bulunduracaklardır. Ayrıca adaylar iletişim bilgilerini doğru ve eksiksiz bir şekilde ilgili personele bildirecektir.</w:t>
      </w:r>
    </w:p>
    <w:p w:rsidR="009C086F" w:rsidRDefault="00D37184" w:rsidP="00AD5206">
      <w:pPr>
        <w:pStyle w:val="GvdeMetni"/>
        <w:numPr>
          <w:ilvl w:val="0"/>
          <w:numId w:val="1"/>
        </w:numPr>
        <w:rPr>
          <w:rFonts w:asciiTheme="minorHAnsi" w:hAnsiTheme="minorHAnsi" w:cstheme="minorHAnsi"/>
          <w:sz w:val="22"/>
        </w:rPr>
      </w:pPr>
      <w:r>
        <w:rPr>
          <w:rFonts w:asciiTheme="minorHAnsi" w:hAnsiTheme="minorHAnsi" w:cstheme="minorHAnsi"/>
          <w:sz w:val="22"/>
        </w:rPr>
        <w:t xml:space="preserve">Müracaatların </w:t>
      </w:r>
      <w:r w:rsidR="00AD5206">
        <w:rPr>
          <w:rFonts w:asciiTheme="minorHAnsi" w:hAnsiTheme="minorHAnsi" w:cstheme="minorHAnsi"/>
          <w:sz w:val="22"/>
        </w:rPr>
        <w:t>tamamlanmasından</w:t>
      </w:r>
      <w:r>
        <w:rPr>
          <w:rFonts w:asciiTheme="minorHAnsi" w:hAnsiTheme="minorHAnsi" w:cstheme="minorHAnsi"/>
          <w:sz w:val="22"/>
        </w:rPr>
        <w:t xml:space="preserve"> sonra adayın başvuru bilgilerinde hangi nedenle olursa olsun kesinlikle bir değişiklik yapılmayacaktır. Bu duyuruda belirtilen esaslara uygun olmayan veya zamanında yapılmayan müracaatlar kabul edilmeyecektir.</w:t>
      </w:r>
    </w:p>
    <w:p w:rsidR="009C086F" w:rsidRDefault="00D37184" w:rsidP="00903772">
      <w:pPr>
        <w:pStyle w:val="GvdeMetni"/>
        <w:numPr>
          <w:ilvl w:val="0"/>
          <w:numId w:val="1"/>
        </w:numPr>
        <w:rPr>
          <w:rFonts w:asciiTheme="minorHAnsi" w:hAnsiTheme="minorHAnsi" w:cstheme="minorHAnsi"/>
          <w:sz w:val="22"/>
        </w:rPr>
      </w:pPr>
      <w:r>
        <w:rPr>
          <w:rFonts w:asciiTheme="minorHAnsi" w:hAnsiTheme="minorHAnsi" w:cstheme="minorHAnsi"/>
          <w:sz w:val="22"/>
        </w:rPr>
        <w:t xml:space="preserve">Hafızlık Tespit Sınavında başarılı olanların icazetnameleri, sistem üzerinden basıldığından sınava katılacaklarla ilgili başvuru bilgilerinin doğru ve eksiksiz bir şekilde sisteme girilmesi büyük önem arz etmektedir. </w:t>
      </w:r>
      <w:r w:rsidR="00AD5206">
        <w:rPr>
          <w:rFonts w:asciiTheme="minorHAnsi" w:hAnsiTheme="minorHAnsi" w:cstheme="minorHAnsi"/>
          <w:sz w:val="22"/>
        </w:rPr>
        <w:t>(</w:t>
      </w:r>
      <w:r>
        <w:rPr>
          <w:rFonts w:asciiTheme="minorHAnsi" w:hAnsiTheme="minorHAnsi" w:cstheme="minorHAnsi"/>
          <w:sz w:val="22"/>
        </w:rPr>
        <w:t>Örneğin; Kur’an kursunda okuyan bir öğrencinin belgesi, “Dışarı</w:t>
      </w:r>
      <w:r w:rsidR="00AD5206">
        <w:rPr>
          <w:rFonts w:asciiTheme="minorHAnsi" w:hAnsiTheme="minorHAnsi" w:cstheme="minorHAnsi"/>
          <w:sz w:val="22"/>
        </w:rPr>
        <w:t>dan” şeklinde hazırlanamayacaktır</w:t>
      </w:r>
      <w:r w:rsidR="00903772">
        <w:rPr>
          <w:rFonts w:asciiTheme="minorHAnsi" w:hAnsiTheme="minorHAnsi" w:cstheme="minorHAnsi"/>
          <w:sz w:val="22"/>
        </w:rPr>
        <w:t>.</w:t>
      </w:r>
      <w:r w:rsidR="00AD5206">
        <w:rPr>
          <w:rFonts w:asciiTheme="minorHAnsi" w:hAnsiTheme="minorHAnsi" w:cstheme="minorHAnsi"/>
          <w:sz w:val="22"/>
        </w:rPr>
        <w:t>)</w:t>
      </w:r>
    </w:p>
    <w:p w:rsidR="009C086F" w:rsidRDefault="00D37184">
      <w:pPr>
        <w:pStyle w:val="GvdeMetni"/>
        <w:numPr>
          <w:ilvl w:val="0"/>
          <w:numId w:val="1"/>
        </w:numPr>
        <w:rPr>
          <w:rFonts w:asciiTheme="minorHAnsi" w:hAnsiTheme="minorHAnsi" w:cstheme="minorHAnsi"/>
          <w:sz w:val="22"/>
        </w:rPr>
      </w:pPr>
      <w:r>
        <w:rPr>
          <w:rFonts w:asciiTheme="minorHAnsi" w:hAnsiTheme="minorHAnsi" w:cstheme="minorHAnsi"/>
          <w:sz w:val="22"/>
        </w:rPr>
        <w:t xml:space="preserve">Sınav müracaatı alınırken başvuru yapanlara ait iletişim bilgilerinin (telefon numarası, açık adres, e-mail vb.) sisteme doğru olarak girilmesine, sınava gireceklerin mağdur olmaması için fotoğrafsız kayıt alınmamasına ve yüklenen fotoğrafların son </w:t>
      </w:r>
      <w:r>
        <w:rPr>
          <w:rFonts w:asciiTheme="minorHAnsi" w:hAnsiTheme="minorHAnsi" w:cstheme="minorHAnsi"/>
          <w:b/>
          <w:sz w:val="22"/>
        </w:rPr>
        <w:t>6 ay içinde çekilmiş</w:t>
      </w:r>
      <w:r>
        <w:rPr>
          <w:rFonts w:asciiTheme="minorHAnsi" w:hAnsiTheme="minorHAnsi" w:cstheme="minorHAnsi"/>
          <w:sz w:val="22"/>
        </w:rPr>
        <w:t xml:space="preserve"> yüz kısmının tam olarak görülmesine dikkat edilmelidir. </w:t>
      </w:r>
    </w:p>
    <w:p w:rsidR="009C086F" w:rsidRDefault="00D37184">
      <w:pPr>
        <w:pStyle w:val="GvdeMetni"/>
        <w:numPr>
          <w:ilvl w:val="0"/>
          <w:numId w:val="1"/>
        </w:numPr>
        <w:rPr>
          <w:rFonts w:asciiTheme="minorHAnsi" w:hAnsiTheme="minorHAnsi" w:cstheme="minorHAnsi"/>
          <w:sz w:val="22"/>
          <w:u w:val="single"/>
        </w:rPr>
      </w:pPr>
      <w:r>
        <w:rPr>
          <w:rFonts w:asciiTheme="minorHAnsi" w:hAnsiTheme="minorHAnsi" w:cstheme="minorHAnsi"/>
          <w:sz w:val="22"/>
          <w:u w:val="single"/>
        </w:rPr>
        <w:t xml:space="preserve">Sınava başvuru yapanların kayıt işlemleri bittikten sonra ilgili müftülükçe söz konusu adaya </w:t>
      </w:r>
      <w:r>
        <w:rPr>
          <w:rFonts w:asciiTheme="minorHAnsi" w:hAnsiTheme="minorHAnsi" w:cstheme="minorHAnsi"/>
          <w:b/>
          <w:sz w:val="22"/>
          <w:u w:val="single"/>
        </w:rPr>
        <w:t>Ön Kayıt Belgesi</w:t>
      </w:r>
      <w:r>
        <w:rPr>
          <w:rFonts w:asciiTheme="minorHAnsi" w:hAnsiTheme="minorHAnsi" w:cstheme="minorHAnsi"/>
          <w:sz w:val="22"/>
          <w:u w:val="single"/>
        </w:rPr>
        <w:t xml:space="preserve"> </w:t>
      </w:r>
      <w:r w:rsidR="00454088">
        <w:rPr>
          <w:rFonts w:asciiTheme="minorHAnsi" w:hAnsiTheme="minorHAnsi" w:cstheme="minorHAnsi"/>
          <w:sz w:val="22"/>
          <w:u w:val="single"/>
        </w:rPr>
        <w:t xml:space="preserve">mutlaka </w:t>
      </w:r>
      <w:r>
        <w:rPr>
          <w:rFonts w:asciiTheme="minorHAnsi" w:hAnsiTheme="minorHAnsi" w:cstheme="minorHAnsi"/>
          <w:sz w:val="22"/>
          <w:u w:val="single"/>
        </w:rPr>
        <w:t xml:space="preserve">verilmelidir. </w:t>
      </w:r>
    </w:p>
    <w:p w:rsidR="009C086F" w:rsidRDefault="00D37184">
      <w:pPr>
        <w:pStyle w:val="GvdeMetni"/>
        <w:numPr>
          <w:ilvl w:val="0"/>
          <w:numId w:val="1"/>
        </w:numPr>
        <w:rPr>
          <w:rFonts w:asciiTheme="minorHAnsi" w:hAnsiTheme="minorHAnsi" w:cstheme="minorHAnsi"/>
          <w:sz w:val="22"/>
        </w:rPr>
      </w:pPr>
      <w:r>
        <w:rPr>
          <w:rFonts w:asciiTheme="minorHAnsi" w:hAnsiTheme="minorHAnsi" w:cstheme="minorHAnsi"/>
          <w:sz w:val="22"/>
        </w:rPr>
        <w:t xml:space="preserve">Adaylar sınava gelirken yanlarında “Hafızlık Tespit Sınavı Giriş Belgesi” </w:t>
      </w:r>
      <w:proofErr w:type="gramStart"/>
      <w:r>
        <w:rPr>
          <w:rFonts w:asciiTheme="minorHAnsi" w:hAnsiTheme="minorHAnsi" w:cstheme="minorHAnsi"/>
          <w:sz w:val="22"/>
        </w:rPr>
        <w:t>ile;</w:t>
      </w:r>
      <w:proofErr w:type="gramEnd"/>
      <w:r>
        <w:rPr>
          <w:rFonts w:asciiTheme="minorHAnsi" w:hAnsiTheme="minorHAnsi" w:cstheme="minorHAnsi"/>
          <w:sz w:val="22"/>
        </w:rPr>
        <w:t xml:space="preserve"> T.C. Kimlik Kartı/Geçici Kimlik Belgesini (Yabancı Uyruklu Adaylar İçin) bulundurmaları gerekmektedir. T.C. Kimlik Kartı /Geçici Kimlik Belgesi bulunmayan adaylar süresi geçerli pasaport veya ehliyet gibi belgelerden bir tanesi ile sınava katılabileceklerdir. Bunlardan biri yanında olmayan aday sınava alınmayacaktır.</w:t>
      </w:r>
    </w:p>
    <w:p w:rsidR="009C086F" w:rsidRDefault="00D37184">
      <w:pPr>
        <w:pStyle w:val="Default"/>
        <w:numPr>
          <w:ilvl w:val="0"/>
          <w:numId w:val="1"/>
        </w:numPr>
        <w:rPr>
          <w:rStyle w:val="nternetBalants"/>
          <w:rFonts w:asciiTheme="minorHAnsi" w:hAnsiTheme="minorHAnsi" w:cstheme="minorHAnsi"/>
          <w:sz w:val="22"/>
          <w:szCs w:val="22"/>
        </w:rPr>
      </w:pPr>
      <w:r>
        <w:rPr>
          <w:rFonts w:asciiTheme="minorHAnsi" w:hAnsiTheme="minorHAnsi" w:cstheme="minorHAnsi"/>
          <w:sz w:val="22"/>
          <w:szCs w:val="22"/>
        </w:rPr>
        <w:t>Adaylar; “Hafı</w:t>
      </w:r>
      <w:r w:rsidR="00903772">
        <w:rPr>
          <w:rFonts w:asciiTheme="minorHAnsi" w:hAnsiTheme="minorHAnsi" w:cstheme="minorHAnsi"/>
          <w:sz w:val="22"/>
          <w:szCs w:val="22"/>
        </w:rPr>
        <w:t xml:space="preserve">zlık Tespit Sınavı” sonuçlarını; </w:t>
      </w:r>
      <w:hyperlink r:id="rId6">
        <w:r>
          <w:rPr>
            <w:rStyle w:val="nternetBalants"/>
            <w:rFonts w:asciiTheme="minorHAnsi" w:eastAsiaTheme="minorHAnsi" w:hAnsiTheme="minorHAnsi" w:cstheme="minorHAnsi"/>
            <w:b/>
            <w:bCs/>
            <w:sz w:val="22"/>
            <w:szCs w:val="22"/>
            <w:lang w:eastAsia="en-US"/>
          </w:rPr>
          <w:t>https://dibbys.diyanet.gov.tr/EHYS/Hafizlik/HafizlikSinavSonucuSorgulama.aspx</w:t>
        </w:r>
      </w:hyperlink>
      <w:r>
        <w:rPr>
          <w:rFonts w:asciiTheme="minorHAnsi" w:eastAsiaTheme="minorHAnsi" w:hAnsiTheme="minorHAnsi" w:cstheme="minorHAnsi"/>
          <w:b/>
          <w:bCs/>
          <w:sz w:val="22"/>
          <w:szCs w:val="22"/>
          <w:lang w:eastAsia="en-US"/>
        </w:rPr>
        <w:t xml:space="preserve"> </w:t>
      </w:r>
      <w:r>
        <w:rPr>
          <w:rFonts w:asciiTheme="minorHAnsi" w:hAnsiTheme="minorHAnsi" w:cstheme="minorHAnsi"/>
          <w:sz w:val="22"/>
          <w:szCs w:val="22"/>
        </w:rPr>
        <w:t xml:space="preserve">adresi üzerinden öğrenebileceklerdir. </w:t>
      </w:r>
    </w:p>
    <w:p w:rsidR="009C086F" w:rsidRDefault="00D37184">
      <w:pPr>
        <w:pStyle w:val="GvdeMetni"/>
        <w:numPr>
          <w:ilvl w:val="0"/>
          <w:numId w:val="1"/>
        </w:numPr>
        <w:rPr>
          <w:rFonts w:asciiTheme="minorHAnsi" w:hAnsiTheme="minorHAnsi" w:cstheme="minorHAnsi"/>
          <w:sz w:val="22"/>
        </w:rPr>
      </w:pPr>
      <w:r>
        <w:rPr>
          <w:rFonts w:asciiTheme="minorHAnsi" w:hAnsiTheme="minorHAnsi" w:cstheme="minorHAnsi"/>
          <w:sz w:val="22"/>
        </w:rPr>
        <w:t xml:space="preserve">Hafızlık Tespit Sınavı sözlü olarak yapılacak, </w:t>
      </w:r>
      <w:r>
        <w:rPr>
          <w:rFonts w:asciiTheme="minorHAnsi" w:hAnsiTheme="minorHAnsi" w:cstheme="minorHAnsi"/>
          <w:b/>
          <w:sz w:val="22"/>
        </w:rPr>
        <w:t>70 puan ve üzeri</w:t>
      </w:r>
      <w:r>
        <w:rPr>
          <w:rFonts w:asciiTheme="minorHAnsi" w:hAnsiTheme="minorHAnsi" w:cstheme="minorHAnsi"/>
          <w:sz w:val="22"/>
        </w:rPr>
        <w:t xml:space="preserve"> alan aday başarılı sayılacaktır.</w:t>
      </w:r>
    </w:p>
    <w:p w:rsidR="009C086F" w:rsidRDefault="00D37184">
      <w:pPr>
        <w:pStyle w:val="GvdeMetni"/>
        <w:numPr>
          <w:ilvl w:val="0"/>
          <w:numId w:val="1"/>
        </w:numPr>
        <w:rPr>
          <w:rFonts w:asciiTheme="minorHAnsi" w:hAnsiTheme="minorHAnsi" w:cstheme="minorHAnsi"/>
          <w:sz w:val="22"/>
        </w:rPr>
      </w:pPr>
      <w:r>
        <w:rPr>
          <w:rFonts w:asciiTheme="minorHAnsi" w:hAnsiTheme="minorHAnsi" w:cstheme="minorHAnsi"/>
          <w:sz w:val="22"/>
        </w:rPr>
        <w:t xml:space="preserve">Başkanlığımızın internet sitesinden sınava dair yapılan tüm duyurular tebligat niteliğinde olduğundan adaylara ayrıca tebligat gönderilmeyecektir. </w:t>
      </w:r>
    </w:p>
    <w:p w:rsidR="009C086F" w:rsidRDefault="00D37184">
      <w:pPr>
        <w:pStyle w:val="GvdeMetni"/>
        <w:numPr>
          <w:ilvl w:val="0"/>
          <w:numId w:val="1"/>
        </w:numPr>
        <w:rPr>
          <w:rFonts w:asciiTheme="minorHAnsi" w:hAnsiTheme="minorHAnsi" w:cstheme="minorHAnsi"/>
          <w:sz w:val="22"/>
        </w:rPr>
      </w:pPr>
      <w:r>
        <w:rPr>
          <w:rFonts w:asciiTheme="minorHAnsi" w:hAnsiTheme="minorHAnsi" w:cstheme="minorHAnsi"/>
          <w:sz w:val="22"/>
        </w:rPr>
        <w:t>Sınavda başarılı olarak İcazetname almaya hak kazanan öğrencilerimizin “Hafızlık İcazetnameleri” eğitim gördükleri Kur’an kursunun bağlı olduğu müftülüğe, hafızlığını dışarıdan kendi imkânlarıyla tamamlayanların “Hafızlık İcazetnameleri” ise başvuru esnasında belirttikleri müftülüklere gönderilecektir.</w:t>
      </w:r>
    </w:p>
    <w:p w:rsidR="009C086F" w:rsidRDefault="00D37184">
      <w:pPr>
        <w:pStyle w:val="GvdeMetni"/>
        <w:numPr>
          <w:ilvl w:val="0"/>
          <w:numId w:val="1"/>
        </w:numPr>
        <w:rPr>
          <w:rFonts w:asciiTheme="minorHAnsi" w:hAnsiTheme="minorHAnsi" w:cstheme="minorHAnsi"/>
          <w:sz w:val="22"/>
        </w:rPr>
      </w:pPr>
      <w:r>
        <w:rPr>
          <w:rFonts w:asciiTheme="minorHAnsi" w:hAnsiTheme="minorHAnsi" w:cstheme="minorHAnsi"/>
          <w:sz w:val="22"/>
        </w:rPr>
        <w:t>Bu duyurunun bir nüshasının Kur’an kurslarının ilan panolarına asılması, müracaat eden adaylara bir suretinin verilmesi ve ilgililere duyurulmasından müftülükler sorumlu olacaktır.</w:t>
      </w:r>
    </w:p>
    <w:p w:rsidR="009C086F" w:rsidRDefault="00D37184">
      <w:pPr>
        <w:pStyle w:val="GvdeMetni"/>
        <w:numPr>
          <w:ilvl w:val="0"/>
          <w:numId w:val="1"/>
        </w:numPr>
      </w:pPr>
      <w:r>
        <w:rPr>
          <w:rFonts w:ascii="Calibri" w:hAnsi="Calibri" w:cstheme="minorHAnsi"/>
          <w:sz w:val="22"/>
        </w:rPr>
        <w:t xml:space="preserve">Adaylar; sözlü sınav sonuçlarına ilişkin itirazlarını sınav sonuçlarının yayımlandığı tarihten itibaren 5 (beş) iş günü içinde Başkanlığımız Eğitim Hizmetleri Genel Müdürlüğü Hafızlık Eğitimi Daire Başkanlığına yapacaklardır. Duyurudaki “Yazışma </w:t>
      </w:r>
      <w:proofErr w:type="spellStart"/>
      <w:r>
        <w:rPr>
          <w:rFonts w:ascii="Calibri" w:hAnsi="Calibri" w:cstheme="minorHAnsi"/>
          <w:sz w:val="22"/>
        </w:rPr>
        <w:t>Adresi”ne</w:t>
      </w:r>
      <w:proofErr w:type="spellEnd"/>
      <w:r>
        <w:rPr>
          <w:rFonts w:ascii="Calibri" w:hAnsi="Calibri" w:cstheme="minorHAnsi"/>
          <w:sz w:val="22"/>
        </w:rPr>
        <w:t xml:space="preserve"> T.C. kimlik numarası, adı, soyadı, imza ve adreslerinin yer aldığı ıslak imzalı dilekçe ile belirtilen süre içerisinde yapılmayan itirazlar dikkate alınmayacaktır.</w:t>
      </w:r>
    </w:p>
    <w:p w:rsidR="009C086F" w:rsidRDefault="009C086F">
      <w:pPr>
        <w:ind w:left="284" w:firstLine="360"/>
        <w:jc w:val="both"/>
        <w:rPr>
          <w:rFonts w:asciiTheme="minorHAnsi" w:hAnsiTheme="minorHAnsi" w:cstheme="minorHAnsi"/>
          <w:b/>
          <w:bCs/>
          <w:sz w:val="20"/>
          <w:szCs w:val="20"/>
        </w:rPr>
      </w:pPr>
    </w:p>
    <w:p w:rsidR="00FB3D8E" w:rsidRDefault="00FB3D8E">
      <w:pPr>
        <w:ind w:left="284" w:firstLine="360"/>
        <w:jc w:val="both"/>
        <w:rPr>
          <w:rFonts w:asciiTheme="minorHAnsi" w:hAnsiTheme="minorHAnsi" w:cstheme="minorHAnsi"/>
          <w:b/>
          <w:bCs/>
          <w:sz w:val="20"/>
          <w:szCs w:val="20"/>
        </w:rPr>
      </w:pPr>
    </w:p>
    <w:p w:rsidR="002256B0" w:rsidRDefault="002256B0">
      <w:pPr>
        <w:ind w:left="284" w:firstLine="360"/>
        <w:jc w:val="both"/>
        <w:rPr>
          <w:rFonts w:asciiTheme="minorHAnsi" w:hAnsiTheme="minorHAnsi" w:cstheme="minorHAnsi"/>
          <w:b/>
          <w:bCs/>
          <w:sz w:val="20"/>
          <w:szCs w:val="20"/>
        </w:rPr>
      </w:pPr>
    </w:p>
    <w:p w:rsidR="009C086F" w:rsidRDefault="00D37184">
      <w:pPr>
        <w:ind w:left="284" w:firstLine="360"/>
        <w:jc w:val="both"/>
        <w:rPr>
          <w:sz w:val="20"/>
          <w:szCs w:val="20"/>
        </w:rPr>
      </w:pPr>
      <w:r>
        <w:rPr>
          <w:rFonts w:asciiTheme="minorHAnsi" w:hAnsiTheme="minorHAnsi" w:cstheme="minorHAnsi"/>
          <w:b/>
          <w:bCs/>
          <w:sz w:val="20"/>
          <w:szCs w:val="20"/>
        </w:rPr>
        <w:t>İLETİŞİM VE YAZIŞMA ADRESİ:</w:t>
      </w:r>
    </w:p>
    <w:p w:rsidR="009C086F" w:rsidRDefault="00D37184">
      <w:pPr>
        <w:ind w:left="284" w:firstLine="360"/>
        <w:jc w:val="both"/>
        <w:rPr>
          <w:sz w:val="20"/>
          <w:szCs w:val="20"/>
        </w:rPr>
      </w:pPr>
      <w:r>
        <w:rPr>
          <w:rFonts w:asciiTheme="minorHAnsi" w:hAnsiTheme="minorHAnsi" w:cstheme="minorHAnsi"/>
          <w:b/>
          <w:bCs/>
          <w:sz w:val="20"/>
          <w:szCs w:val="20"/>
        </w:rPr>
        <w:t xml:space="preserve">DİB Eğitim Hizmetleri Genel Müdürlüğü </w:t>
      </w:r>
    </w:p>
    <w:p w:rsidR="009C086F" w:rsidRDefault="00D37184">
      <w:pPr>
        <w:ind w:left="284" w:firstLine="360"/>
        <w:jc w:val="both"/>
        <w:rPr>
          <w:sz w:val="20"/>
          <w:szCs w:val="20"/>
        </w:rPr>
      </w:pPr>
      <w:r>
        <w:rPr>
          <w:rFonts w:asciiTheme="minorHAnsi" w:hAnsiTheme="minorHAnsi" w:cstheme="minorHAnsi"/>
          <w:b/>
          <w:bCs/>
          <w:sz w:val="20"/>
          <w:szCs w:val="20"/>
        </w:rPr>
        <w:t>Hafızlık Eğitimi Daire Başkanlığı</w:t>
      </w:r>
    </w:p>
    <w:p w:rsidR="009C086F" w:rsidRDefault="00D37184">
      <w:pPr>
        <w:ind w:left="284" w:firstLine="360"/>
        <w:jc w:val="both"/>
        <w:rPr>
          <w:sz w:val="20"/>
          <w:szCs w:val="20"/>
        </w:rPr>
      </w:pPr>
      <w:r>
        <w:rPr>
          <w:rFonts w:asciiTheme="minorHAnsi" w:hAnsiTheme="minorHAnsi" w:cstheme="minorHAnsi"/>
          <w:b/>
          <w:bCs/>
          <w:sz w:val="20"/>
          <w:szCs w:val="20"/>
        </w:rPr>
        <w:t xml:space="preserve">Üniversiteler Mah. Dumlupınar Bulvarı. No:147/F 06800Çankaya/ANKARA </w:t>
      </w:r>
      <w:proofErr w:type="gramStart"/>
      <w:r>
        <w:rPr>
          <w:rFonts w:asciiTheme="minorHAnsi" w:hAnsiTheme="minorHAnsi" w:cstheme="minorHAnsi"/>
          <w:b/>
          <w:bCs/>
          <w:sz w:val="20"/>
          <w:szCs w:val="20"/>
        </w:rPr>
        <w:t>Tel : 0312</w:t>
      </w:r>
      <w:proofErr w:type="gramEnd"/>
      <w:r>
        <w:rPr>
          <w:rFonts w:asciiTheme="minorHAnsi" w:hAnsiTheme="minorHAnsi" w:cstheme="minorHAnsi"/>
          <w:b/>
          <w:bCs/>
          <w:sz w:val="20"/>
          <w:szCs w:val="20"/>
        </w:rPr>
        <w:t xml:space="preserve"> 295 99 88</w:t>
      </w:r>
    </w:p>
    <w:p w:rsidR="009C086F" w:rsidRDefault="00D37184">
      <w:pPr>
        <w:ind w:left="284" w:firstLine="360"/>
        <w:jc w:val="both"/>
        <w:rPr>
          <w:rFonts w:asciiTheme="minorHAnsi" w:hAnsiTheme="minorHAnsi" w:cstheme="minorHAnsi"/>
          <w:b/>
          <w:bCs/>
          <w:sz w:val="22"/>
          <w:szCs w:val="22"/>
        </w:rPr>
      </w:pPr>
      <w:r>
        <w:rPr>
          <w:rFonts w:asciiTheme="minorHAnsi" w:hAnsiTheme="minorHAnsi" w:cstheme="minorHAnsi"/>
          <w:b/>
          <w:bCs/>
          <w:sz w:val="22"/>
          <w:szCs w:val="22"/>
        </w:rPr>
        <w:t>İlgililere duyurulur.</w:t>
      </w:r>
      <w:r>
        <w:rPr>
          <w:rFonts w:asciiTheme="minorHAnsi" w:hAnsiTheme="minorHAnsi" w:cstheme="minorHAnsi"/>
          <w:b/>
          <w:bCs/>
          <w:sz w:val="22"/>
          <w:szCs w:val="22"/>
        </w:rPr>
        <w:tab/>
      </w:r>
    </w:p>
    <w:p w:rsidR="009C086F" w:rsidRPr="006B3848" w:rsidRDefault="00D37184" w:rsidP="006B3848">
      <w:pPr>
        <w:jc w:val="right"/>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EĞİTİM HİZMETLERİ GENEL MÜDÜRLÜĞÜ</w:t>
      </w:r>
    </w:p>
    <w:sectPr w:rsidR="009C086F" w:rsidRPr="006B3848">
      <w:pgSz w:w="11906" w:h="16838"/>
      <w:pgMar w:top="567" w:right="566" w:bottom="567" w:left="426"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Symbol">
    <w:altName w:val="Times New Roman"/>
    <w:charset w:val="01"/>
    <w:family w:val="roman"/>
    <w:pitch w:val="variable"/>
  </w:font>
  <w:font w:name="Liberation Sans">
    <w:altName w:val="Arial"/>
    <w:charset w:val="00"/>
    <w:family w:val="swiss"/>
    <w:pitch w:val="variable"/>
  </w:font>
  <w:font w:name="DejaVu Sans">
    <w:charset w:val="00"/>
    <w:family w:val="auto"/>
    <w:pitch w:val="variable"/>
  </w:font>
  <w:font w:name="FreeSans">
    <w:altName w:val="Times New Roman"/>
    <w:charset w:val="00"/>
    <w:family w:val="swiss"/>
    <w:pitch w:val="default"/>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E82"/>
    <w:multiLevelType w:val="hybridMultilevel"/>
    <w:tmpl w:val="E690B5C0"/>
    <w:lvl w:ilvl="0" w:tplc="DD60608A">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043E1B"/>
    <w:multiLevelType w:val="hybridMultilevel"/>
    <w:tmpl w:val="6D76D974"/>
    <w:lvl w:ilvl="0" w:tplc="F556916C">
      <w:start w:val="3"/>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7F0CAA"/>
    <w:multiLevelType w:val="hybridMultilevel"/>
    <w:tmpl w:val="1160DC64"/>
    <w:lvl w:ilvl="0" w:tplc="97F65846">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98503B"/>
    <w:multiLevelType w:val="multilevel"/>
    <w:tmpl w:val="37DC433A"/>
    <w:lvl w:ilvl="0">
      <w:start w:val="1"/>
      <w:numFmt w:val="decimal"/>
      <w:lvlText w:val="%1."/>
      <w:lvlJc w:val="left"/>
      <w:pPr>
        <w:tabs>
          <w:tab w:val="num" w:pos="0"/>
        </w:tabs>
        <w:ind w:left="644" w:hanging="360"/>
      </w:pPr>
      <w:rPr>
        <w:b/>
        <w:bCs/>
        <w:color w:val="auto"/>
      </w:rPr>
    </w:lvl>
    <w:lvl w:ilvl="1">
      <w:start w:val="1"/>
      <w:numFmt w:val="lowerLetter"/>
      <w:lvlText w:val="%2)"/>
      <w:lvlJc w:val="left"/>
      <w:pPr>
        <w:tabs>
          <w:tab w:val="num" w:pos="1440"/>
        </w:tabs>
        <w:ind w:left="1440" w:hanging="360"/>
      </w:pPr>
      <w:rPr>
        <w:b/>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1B2660"/>
    <w:multiLevelType w:val="hybridMultilevel"/>
    <w:tmpl w:val="8B14E11A"/>
    <w:lvl w:ilvl="0" w:tplc="F1C6C6EA">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D6696E"/>
    <w:multiLevelType w:val="multilevel"/>
    <w:tmpl w:val="EC647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7765B40"/>
    <w:multiLevelType w:val="multilevel"/>
    <w:tmpl w:val="C08424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6D1033A"/>
    <w:multiLevelType w:val="hybridMultilevel"/>
    <w:tmpl w:val="4BC67242"/>
    <w:lvl w:ilvl="0" w:tplc="15BE7216">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8F3B59"/>
    <w:multiLevelType w:val="multilevel"/>
    <w:tmpl w:val="F40E84EA"/>
    <w:lvl w:ilvl="0">
      <w:start w:val="1"/>
      <w:numFmt w:val="lowerLetter"/>
      <w:lvlText w:val="%1)"/>
      <w:lvlJc w:val="left"/>
      <w:pPr>
        <w:tabs>
          <w:tab w:val="num" w:pos="0"/>
        </w:tabs>
        <w:ind w:left="1364" w:hanging="360"/>
      </w:pPr>
      <w:rPr>
        <w:b/>
      </w:r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9" w15:restartNumberingAfterBreak="0">
    <w:nsid w:val="684F6D6C"/>
    <w:multiLevelType w:val="hybridMultilevel"/>
    <w:tmpl w:val="E63E585A"/>
    <w:lvl w:ilvl="0" w:tplc="3C5CF04A">
      <w:start w:val="3"/>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85C67A0"/>
    <w:multiLevelType w:val="hybridMultilevel"/>
    <w:tmpl w:val="1A86E3EA"/>
    <w:lvl w:ilvl="0" w:tplc="06286A72">
      <w:start w:val="3"/>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6"/>
  </w:num>
  <w:num w:numId="5">
    <w:abstractNumId w:val="4"/>
  </w:num>
  <w:num w:numId="6">
    <w:abstractNumId w:val="7"/>
  </w:num>
  <w:num w:numId="7">
    <w:abstractNumId w:val="0"/>
  </w:num>
  <w:num w:numId="8">
    <w:abstractNumId w:val="1"/>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6F"/>
    <w:rsid w:val="00034C1B"/>
    <w:rsid w:val="000547A2"/>
    <w:rsid w:val="00081858"/>
    <w:rsid w:val="0009158F"/>
    <w:rsid w:val="000B4B7C"/>
    <w:rsid w:val="000C7B0E"/>
    <w:rsid w:val="00101EC2"/>
    <w:rsid w:val="00102DC5"/>
    <w:rsid w:val="00121A0B"/>
    <w:rsid w:val="001755E9"/>
    <w:rsid w:val="001A6C1B"/>
    <w:rsid w:val="00212E67"/>
    <w:rsid w:val="002256B0"/>
    <w:rsid w:val="00242599"/>
    <w:rsid w:val="00253439"/>
    <w:rsid w:val="00266960"/>
    <w:rsid w:val="00282F7C"/>
    <w:rsid w:val="00290015"/>
    <w:rsid w:val="002A33FF"/>
    <w:rsid w:val="002E5ECA"/>
    <w:rsid w:val="003313C2"/>
    <w:rsid w:val="00337999"/>
    <w:rsid w:val="0034469B"/>
    <w:rsid w:val="00346901"/>
    <w:rsid w:val="00381C75"/>
    <w:rsid w:val="003949D1"/>
    <w:rsid w:val="00397EFA"/>
    <w:rsid w:val="003E665C"/>
    <w:rsid w:val="00454088"/>
    <w:rsid w:val="00475FED"/>
    <w:rsid w:val="004824D9"/>
    <w:rsid w:val="004C0787"/>
    <w:rsid w:val="004D70F3"/>
    <w:rsid w:val="004F6548"/>
    <w:rsid w:val="00502734"/>
    <w:rsid w:val="0058112A"/>
    <w:rsid w:val="00590651"/>
    <w:rsid w:val="005A48FF"/>
    <w:rsid w:val="005A5A83"/>
    <w:rsid w:val="005A618A"/>
    <w:rsid w:val="0061227A"/>
    <w:rsid w:val="0061694D"/>
    <w:rsid w:val="006623A3"/>
    <w:rsid w:val="006965AB"/>
    <w:rsid w:val="006B3848"/>
    <w:rsid w:val="006E0623"/>
    <w:rsid w:val="00760018"/>
    <w:rsid w:val="007B0C55"/>
    <w:rsid w:val="007D302D"/>
    <w:rsid w:val="007D7D8A"/>
    <w:rsid w:val="00825041"/>
    <w:rsid w:val="008B13FA"/>
    <w:rsid w:val="00903772"/>
    <w:rsid w:val="00914F70"/>
    <w:rsid w:val="00976653"/>
    <w:rsid w:val="009A3337"/>
    <w:rsid w:val="009B3B73"/>
    <w:rsid w:val="009C086F"/>
    <w:rsid w:val="00A75ED4"/>
    <w:rsid w:val="00AA7AD0"/>
    <w:rsid w:val="00AD5206"/>
    <w:rsid w:val="00B40F32"/>
    <w:rsid w:val="00B45CEB"/>
    <w:rsid w:val="00B4618C"/>
    <w:rsid w:val="00B8615D"/>
    <w:rsid w:val="00B9396B"/>
    <w:rsid w:val="00C35158"/>
    <w:rsid w:val="00C759C0"/>
    <w:rsid w:val="00C92051"/>
    <w:rsid w:val="00CF0B56"/>
    <w:rsid w:val="00D37184"/>
    <w:rsid w:val="00D5026D"/>
    <w:rsid w:val="00D62214"/>
    <w:rsid w:val="00D73032"/>
    <w:rsid w:val="00D811C4"/>
    <w:rsid w:val="00E9513B"/>
    <w:rsid w:val="00EB4BCC"/>
    <w:rsid w:val="00EF5246"/>
    <w:rsid w:val="00F25C47"/>
    <w:rsid w:val="00F749E5"/>
    <w:rsid w:val="00FB3D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678E4-5B1A-47E8-802B-EB2C6063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15D"/>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F0315D"/>
    <w:rPr>
      <w:color w:val="0563C1" w:themeColor="hyperlink"/>
      <w:u w:val="single"/>
    </w:rPr>
  </w:style>
  <w:style w:type="character" w:customStyle="1" w:styleId="ZiyaretEdilminternetBalants">
    <w:name w:val="Ziyaret Edilmiş İnternet Bağlantısı"/>
    <w:basedOn w:val="VarsaylanParagrafYazTipi"/>
    <w:uiPriority w:val="99"/>
    <w:semiHidden/>
    <w:unhideWhenUsed/>
    <w:rsid w:val="00F0315D"/>
    <w:rPr>
      <w:color w:val="954F72" w:themeColor="followedHyperlink"/>
      <w:u w:val="single"/>
    </w:rPr>
  </w:style>
  <w:style w:type="character" w:customStyle="1" w:styleId="GvdeMetniChar">
    <w:name w:val="Gövde Metni Char"/>
    <w:basedOn w:val="VarsaylanParagrafYazTipi"/>
    <w:link w:val="GvdeMetni"/>
    <w:qFormat/>
    <w:rsid w:val="00F0315D"/>
    <w:rPr>
      <w:rFonts w:ascii="Times New Roman" w:eastAsia="Times New Roman" w:hAnsi="Times New Roman" w:cs="Times New Roman"/>
      <w:sz w:val="24"/>
      <w:lang w:eastAsia="tr-TR"/>
    </w:rPr>
  </w:style>
  <w:style w:type="character" w:customStyle="1" w:styleId="BalonMetniChar">
    <w:name w:val="Balon Metni Char"/>
    <w:basedOn w:val="VarsaylanParagrafYazTipi"/>
    <w:link w:val="BalonMetni"/>
    <w:uiPriority w:val="99"/>
    <w:semiHidden/>
    <w:qFormat/>
    <w:rsid w:val="0025463B"/>
    <w:rPr>
      <w:rFonts w:ascii="Segoe UI" w:eastAsia="Times New Roman" w:hAnsi="Segoe UI" w:cs="Segoe UI"/>
      <w:sz w:val="18"/>
      <w:szCs w:val="18"/>
      <w:lang w:eastAsia="tr-TR"/>
    </w:rPr>
  </w:style>
  <w:style w:type="character" w:customStyle="1" w:styleId="Maddeimleri">
    <w:name w:val="Madde imleri"/>
    <w:qFormat/>
    <w:rPr>
      <w:rFonts w:ascii="OpenSymbol" w:eastAsia="OpenSymbol" w:hAnsi="OpenSymbol" w:cs="OpenSymbol"/>
    </w:rPr>
  </w:style>
  <w:style w:type="character" w:customStyle="1" w:styleId="NumaralamaSimgeleri">
    <w:name w:val="Numaralama Simgeleri"/>
    <w:qFormat/>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F0315D"/>
    <w:pPr>
      <w:jc w:val="both"/>
    </w:pPr>
    <w:rPr>
      <w:szCs w:val="22"/>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34"/>
    <w:qFormat/>
    <w:rsid w:val="00F0315D"/>
    <w:pPr>
      <w:spacing w:after="200" w:line="276" w:lineRule="auto"/>
      <w:ind w:left="720"/>
      <w:contextualSpacing/>
    </w:pPr>
    <w:rPr>
      <w:rFonts w:ascii="Calibri" w:eastAsia="Calibri" w:hAnsi="Calibri" w:cs="Arial"/>
      <w:sz w:val="22"/>
      <w:szCs w:val="22"/>
      <w:lang w:eastAsia="en-US"/>
    </w:rPr>
  </w:style>
  <w:style w:type="paragraph" w:customStyle="1" w:styleId="Default">
    <w:name w:val="Default"/>
    <w:qFormat/>
    <w:rsid w:val="00F0315D"/>
    <w:rPr>
      <w:rFonts w:ascii="Times New Roman" w:eastAsia="SimSun" w:hAnsi="Times New Roman" w:cs="Times New Roman"/>
      <w:color w:val="000000"/>
      <w:sz w:val="24"/>
      <w:szCs w:val="24"/>
      <w:lang w:eastAsia="tr-TR"/>
    </w:rPr>
  </w:style>
  <w:style w:type="paragraph" w:styleId="BalonMetni">
    <w:name w:val="Balloon Text"/>
    <w:basedOn w:val="Normal"/>
    <w:link w:val="BalonMetniChar"/>
    <w:uiPriority w:val="99"/>
    <w:semiHidden/>
    <w:unhideWhenUsed/>
    <w:qFormat/>
    <w:rsid w:val="0025463B"/>
    <w:rPr>
      <w:rFonts w:ascii="Segoe UI" w:hAnsi="Segoe UI" w:cs="Segoe UI"/>
      <w:sz w:val="18"/>
      <w:szCs w:val="18"/>
    </w:rPr>
  </w:style>
  <w:style w:type="paragraph" w:customStyle="1" w:styleId="Tabloerii">
    <w:name w:val="Tablo İçeriği"/>
    <w:basedOn w:val="Normal"/>
    <w:qFormat/>
    <w:pPr>
      <w:widowControl w:val="0"/>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39"/>
    <w:rsid w:val="002D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bbys.diyanet.gov.tr/EHYS/Hafizlik/HafizlikSinavSonucuSorgulama.aspx" TargetMode="External"/><Relationship Id="rId11" Type="http://schemas.openxmlformats.org/officeDocument/2006/relationships/customXml" Target="../customXml/item3.xml"/><Relationship Id="rId5" Type="http://schemas.openxmlformats.org/officeDocument/2006/relationships/hyperlink" Target="https://dibbys.diyanet.gov.tr/"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017DE59BD9D4BA6A14289BDF31CE3" ma:contentTypeVersion="8" ma:contentTypeDescription="Create a new document." ma:contentTypeScope="" ma:versionID="5ce08322cdd4f6cc0116e88e805f4357">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b30384f5be5b391de0caf98ffc46dd70"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DKFT66RQZEX3-1797567310-934</_dlc_DocId>
    <_dlc_DocIdUrl xmlns="4a2ce632-3ebe-48ff-a8b1-ed342ea1f401">
      <Url>https://egitimhizmetleri.diyanet.gov.tr/_layouts/15/DocIdRedir.aspx?ID=DKFT66RQZEX3-1797567310-934</Url>
      <Description>DKFT66RQZEX3-1797567310-934</Description>
    </_dlc_DocIdUrl>
  </documentManagement>
</p:properties>
</file>

<file path=customXml/itemProps1.xml><?xml version="1.0" encoding="utf-8"?>
<ds:datastoreItem xmlns:ds="http://schemas.openxmlformats.org/officeDocument/2006/customXml" ds:itemID="{07082135-C299-4057-8ADB-345B79288F5C}"/>
</file>

<file path=customXml/itemProps2.xml><?xml version="1.0" encoding="utf-8"?>
<ds:datastoreItem xmlns:ds="http://schemas.openxmlformats.org/officeDocument/2006/customXml" ds:itemID="{34E73E0A-BCBE-497C-9230-946EF0D2F56D}"/>
</file>

<file path=customXml/itemProps3.xml><?xml version="1.0" encoding="utf-8"?>
<ds:datastoreItem xmlns:ds="http://schemas.openxmlformats.org/officeDocument/2006/customXml" ds:itemID="{149D8CA8-BFEF-474D-BD2E-374B74784E4F}"/>
</file>

<file path=customXml/itemProps4.xml><?xml version="1.0" encoding="utf-8"?>
<ds:datastoreItem xmlns:ds="http://schemas.openxmlformats.org/officeDocument/2006/customXml" ds:itemID="{EC27BBD8-7CB1-48BE-A83C-EFCC6F38C9E2}"/>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6319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ELZEREY</dc:creator>
  <dc:description/>
  <cp:lastModifiedBy>Fuat Yalçın</cp:lastModifiedBy>
  <cp:revision>2</cp:revision>
  <cp:lastPrinted>2024-11-28T12:42:00Z</cp:lastPrinted>
  <dcterms:created xsi:type="dcterms:W3CDTF">2025-05-13T11:13:00Z</dcterms:created>
  <dcterms:modified xsi:type="dcterms:W3CDTF">2025-05-13T11:13:00Z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4ac3eeac-a4f4-4350-b374-2a27a17e85f6</vt:lpwstr>
  </property>
</Properties>
</file>